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9D32ED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D72B7A" w:rsidRPr="009D32ED" w:rsidTr="002861D4">
        <w:trPr>
          <w:trHeight w:val="1111"/>
        </w:trPr>
        <w:tc>
          <w:tcPr>
            <w:tcW w:w="4678" w:type="dxa"/>
          </w:tcPr>
          <w:p w:rsidR="00D72B7A" w:rsidRPr="009D32ED" w:rsidRDefault="00D72B7A" w:rsidP="002861D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D72B7A" w:rsidRPr="009D32ED" w:rsidRDefault="00D72B7A" w:rsidP="002861D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D72B7A" w:rsidRPr="009D32ED" w:rsidRDefault="00D97A14" w:rsidP="002861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 кафедрой биологии и экологии        </w:t>
            </w:r>
            <w:r w:rsidR="00D72B7A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Гуминская Е.Ю.</w:t>
            </w:r>
          </w:p>
          <w:p w:rsidR="00D72B7A" w:rsidRPr="009D32ED" w:rsidRDefault="00D97A14" w:rsidP="00D97A1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 сентября </w:t>
            </w:r>
            <w:r w:rsidR="009D32ED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2016</w:t>
            </w:r>
            <w:r w:rsidR="00D72B7A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D72B7A" w:rsidRPr="009D32ED" w:rsidRDefault="00D72B7A" w:rsidP="00D72B7A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7A" w:rsidRPr="009D32ED" w:rsidRDefault="00D72B7A" w:rsidP="00D72B7A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9D32ED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9D32ED">
        <w:rPr>
          <w:rFonts w:ascii="Times New Roman" w:hAnsi="Times New Roman" w:cs="Times New Roman"/>
          <w:sz w:val="26"/>
          <w:szCs w:val="26"/>
        </w:rPr>
        <w:t xml:space="preserve">  по дисциплине </w:t>
      </w:r>
    </w:p>
    <w:p w:rsidR="00D72B7A" w:rsidRPr="009D32ED" w:rsidRDefault="00D72B7A" w:rsidP="00D72B7A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«</w:t>
      </w:r>
      <w:r w:rsidRPr="009D32ED">
        <w:rPr>
          <w:rFonts w:ascii="Times New Roman" w:hAnsi="Times New Roman" w:cs="Times New Roman"/>
          <w:b/>
          <w:sz w:val="26"/>
          <w:szCs w:val="26"/>
        </w:rPr>
        <w:t>Экология современного производства и мониторинг окружающей среды</w:t>
      </w:r>
      <w:r w:rsidRPr="009D32ED">
        <w:rPr>
          <w:rFonts w:ascii="Times New Roman" w:hAnsi="Times New Roman" w:cs="Times New Roman"/>
          <w:sz w:val="26"/>
          <w:szCs w:val="26"/>
        </w:rPr>
        <w:t>»</w:t>
      </w:r>
    </w:p>
    <w:p w:rsidR="00D72B7A" w:rsidRPr="009D32ED" w:rsidRDefault="00D72B7A" w:rsidP="00D72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AF784B">
        <w:rPr>
          <w:rFonts w:ascii="Times New Roman" w:hAnsi="Times New Roman" w:cs="Times New Roman"/>
          <w:b/>
          <w:sz w:val="26"/>
          <w:szCs w:val="26"/>
        </w:rPr>
        <w:t>4</w:t>
      </w:r>
      <w:r w:rsidRPr="009D32ED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D97A14">
        <w:rPr>
          <w:rFonts w:ascii="Times New Roman" w:hAnsi="Times New Roman" w:cs="Times New Roman"/>
          <w:sz w:val="26"/>
          <w:szCs w:val="26"/>
        </w:rPr>
        <w:t>технолого-</w:t>
      </w:r>
      <w:r w:rsidRPr="009D32ED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D72B7A" w:rsidRPr="009D32ED" w:rsidRDefault="00D72B7A" w:rsidP="00D72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дневной формы получения высшего образования</w:t>
      </w:r>
    </w:p>
    <w:p w:rsidR="00AF784B" w:rsidRPr="004A5BBE" w:rsidRDefault="00AF784B" w:rsidP="00AF78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F81F0C" w:rsidRPr="009D32ED" w:rsidRDefault="00F81F0C">
      <w:pPr>
        <w:rPr>
          <w:sz w:val="26"/>
          <w:szCs w:val="26"/>
        </w:rPr>
      </w:pPr>
    </w:p>
    <w:p w:rsidR="00D72B7A" w:rsidRDefault="00D72B7A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1.</w:t>
      </w:r>
      <w:r w:rsidR="00AF784B">
        <w:rPr>
          <w:rFonts w:ascii="Times New Roman" w:hAnsi="Times New Roman" w:cs="Times New Roman"/>
          <w:sz w:val="26"/>
          <w:szCs w:val="26"/>
        </w:rPr>
        <w:t>Техносфера</w:t>
      </w:r>
      <w:r w:rsidR="001802D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802DB">
        <w:rPr>
          <w:rFonts w:ascii="Times New Roman" w:hAnsi="Times New Roman" w:cs="Times New Roman"/>
          <w:sz w:val="26"/>
          <w:szCs w:val="26"/>
        </w:rPr>
        <w:t>техногенез</w:t>
      </w:r>
      <w:proofErr w:type="spellEnd"/>
      <w:r w:rsidR="001802DB">
        <w:rPr>
          <w:rFonts w:ascii="Times New Roman" w:hAnsi="Times New Roman" w:cs="Times New Roman"/>
          <w:sz w:val="26"/>
          <w:szCs w:val="26"/>
        </w:rPr>
        <w:t>. Промышленные и экологические проблемы РБ.</w:t>
      </w:r>
    </w:p>
    <w:p w:rsidR="001802DB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Ресурсный цикл. Технология, технологический процесс. Общие принципы организации промышленных предприятий.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Загрязнение окружающей среды. Загрязнители и их классификация.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Температурные инверсии.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Неблагоприятные метеоусловия и степени опасности работы предприятий.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Основные источники и характеристика выбросов химических производств.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Классификация химически опасных веществ.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Инвентаризация выбросов.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Экологическая </w:t>
      </w:r>
      <w:r w:rsidRPr="00EE6224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r w:rsidR="00EE6224" w:rsidRPr="00EE6224">
        <w:rPr>
          <w:rFonts w:ascii="Times New Roman" w:hAnsi="Times New Roman" w:cs="Times New Roman"/>
          <w:sz w:val="26"/>
          <w:szCs w:val="26"/>
        </w:rPr>
        <w:t xml:space="preserve">нефтеперерабатывающих </w:t>
      </w:r>
      <w:r w:rsidRPr="00EE6224">
        <w:rPr>
          <w:rFonts w:ascii="Times New Roman" w:hAnsi="Times New Roman" w:cs="Times New Roman"/>
          <w:sz w:val="26"/>
          <w:szCs w:val="26"/>
        </w:rPr>
        <w:t>предприятий.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Экологическая характеристика переработки твердого топлива.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Экологическая характеристика ТЭЦ, как предприятия, использующего топливо.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Экологическая характеристика производства 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Экологическая характеристика производства фосфорной кислоты</w:t>
      </w:r>
      <w:r w:rsidR="00713037">
        <w:rPr>
          <w:rFonts w:ascii="Times New Roman" w:hAnsi="Times New Roman" w:cs="Times New Roman"/>
          <w:sz w:val="26"/>
          <w:szCs w:val="26"/>
        </w:rPr>
        <w:t xml:space="preserve"> и на ее основе фосфорных удобрений.</w:t>
      </w:r>
    </w:p>
    <w:p w:rsidR="00713037" w:rsidRDefault="00713037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Экологическая характеристика производства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, Н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на их основе азотных удобрений.</w:t>
      </w:r>
    </w:p>
    <w:p w:rsidR="00713037" w:rsidRDefault="00713037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Экологическая характеристика производства калийных удобрений.</w:t>
      </w:r>
    </w:p>
    <w:p w:rsidR="00713037" w:rsidRPr="00713037" w:rsidRDefault="00713037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Экологическая характеристика производства силикатных материалов.</w:t>
      </w:r>
    </w:p>
    <w:p w:rsidR="007D637F" w:rsidRDefault="00713037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Экологическая характеристика производства</w:t>
      </w:r>
      <w:r w:rsidR="00EE6224">
        <w:rPr>
          <w:rFonts w:ascii="Times New Roman" w:hAnsi="Times New Roman" w:cs="Times New Roman"/>
          <w:sz w:val="26"/>
          <w:szCs w:val="26"/>
        </w:rPr>
        <w:t xml:space="preserve"> нефтехимических производст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EE6224" w:rsidP="00AF78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________________ Гуминская Е.Ю.</w:t>
      </w: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637F" w:rsidRPr="009D32ED" w:rsidRDefault="007D637F" w:rsidP="00AF7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2B7A" w:rsidRPr="009D32ED" w:rsidRDefault="00D72B7A">
      <w:pPr>
        <w:rPr>
          <w:sz w:val="26"/>
          <w:szCs w:val="26"/>
        </w:rPr>
      </w:pPr>
    </w:p>
    <w:p w:rsidR="00D72B7A" w:rsidRPr="009D32ED" w:rsidRDefault="00D72B7A">
      <w:pPr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Доцент __________________  Гуминская Е.Ю.</w:t>
      </w:r>
    </w:p>
    <w:sectPr w:rsidR="00D72B7A" w:rsidRPr="009D32ED" w:rsidSect="00F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B7A"/>
    <w:rsid w:val="001802DB"/>
    <w:rsid w:val="00713037"/>
    <w:rsid w:val="007D637F"/>
    <w:rsid w:val="008F2803"/>
    <w:rsid w:val="009D32ED"/>
    <w:rsid w:val="00AD3768"/>
    <w:rsid w:val="00AF784B"/>
    <w:rsid w:val="00D72B7A"/>
    <w:rsid w:val="00D97A14"/>
    <w:rsid w:val="00EE6224"/>
    <w:rsid w:val="00F8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2B7A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72B7A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2016-11-04T08:01:00Z</cp:lastPrinted>
  <dcterms:created xsi:type="dcterms:W3CDTF">2015-11-05T07:52:00Z</dcterms:created>
  <dcterms:modified xsi:type="dcterms:W3CDTF">2016-11-04T08:02:00Z</dcterms:modified>
</cp:coreProperties>
</file>