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00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>
        <w:rPr>
          <w:bCs/>
          <w:iCs/>
          <w:sz w:val="26"/>
          <w:szCs w:val="26"/>
        </w:rPr>
        <w:t>ГОСУДАРСТВЕННЫЙ</w:t>
      </w:r>
      <w:proofErr w:type="gramEnd"/>
    </w:p>
    <w:p w:rsidR="00B30600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B30600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both"/>
        <w:rPr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/>
      </w:tblPr>
      <w:tblGrid>
        <w:gridCol w:w="4678"/>
        <w:gridCol w:w="5387"/>
      </w:tblGrid>
      <w:tr w:rsidR="00B30600" w:rsidTr="00B30600">
        <w:trPr>
          <w:trHeight w:val="1111"/>
        </w:trPr>
        <w:tc>
          <w:tcPr>
            <w:tcW w:w="4678" w:type="dxa"/>
          </w:tcPr>
          <w:p w:rsidR="00B30600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B30600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УТВЕРЖДАЮ</w:t>
            </w:r>
          </w:p>
          <w:p w:rsidR="00B30600" w:rsidRDefault="00B30600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Зав. кафедрой </w:t>
            </w:r>
            <w:r w:rsidR="003C0EEA">
              <w:rPr>
                <w:bCs/>
                <w:sz w:val="26"/>
                <w:szCs w:val="26"/>
              </w:rPr>
              <w:t>биологии и экологии</w:t>
            </w:r>
            <w:r>
              <w:rPr>
                <w:bCs/>
                <w:sz w:val="26"/>
                <w:szCs w:val="26"/>
              </w:rPr>
              <w:t xml:space="preserve"> _____________ Гуминская Е.Ю.</w:t>
            </w:r>
          </w:p>
          <w:p w:rsidR="00B30600" w:rsidRDefault="004679F3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405ABD">
              <w:rPr>
                <w:bCs/>
                <w:sz w:val="26"/>
                <w:szCs w:val="26"/>
              </w:rPr>
              <w:t xml:space="preserve"> сентября</w:t>
            </w:r>
            <w:r>
              <w:rPr>
                <w:bCs/>
                <w:sz w:val="26"/>
                <w:szCs w:val="26"/>
              </w:rPr>
              <w:t xml:space="preserve">  2016 г</w:t>
            </w:r>
            <w:r w:rsidR="00B30600">
              <w:rPr>
                <w:bCs/>
                <w:sz w:val="26"/>
                <w:szCs w:val="26"/>
              </w:rPr>
              <w:t xml:space="preserve">   Протокол  № 2</w:t>
            </w:r>
          </w:p>
        </w:tc>
      </w:tr>
    </w:tbl>
    <w:p w:rsidR="00B30600" w:rsidRDefault="00B30600" w:rsidP="00B30600">
      <w:pPr>
        <w:pStyle w:val="a4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600" w:rsidRDefault="00B30600" w:rsidP="00B30600">
      <w:pPr>
        <w:pStyle w:val="a4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к экзамену по дисциплине «</w:t>
      </w:r>
      <w:r w:rsidRPr="00F70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Глобальная экология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30600" w:rsidRDefault="00B30600" w:rsidP="00B306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студентов </w:t>
      </w:r>
      <w:r w:rsidR="00405ABD">
        <w:rPr>
          <w:sz w:val="26"/>
          <w:szCs w:val="26"/>
        </w:rPr>
        <w:t>6</w:t>
      </w:r>
      <w:r>
        <w:rPr>
          <w:sz w:val="26"/>
          <w:szCs w:val="26"/>
        </w:rPr>
        <w:t xml:space="preserve"> курса </w:t>
      </w:r>
      <w:r w:rsidR="00405ABD">
        <w:rPr>
          <w:sz w:val="26"/>
          <w:szCs w:val="26"/>
        </w:rPr>
        <w:t>заоч</w:t>
      </w:r>
      <w:r>
        <w:rPr>
          <w:sz w:val="26"/>
          <w:szCs w:val="26"/>
        </w:rPr>
        <w:t xml:space="preserve">ной формы получения </w:t>
      </w:r>
    </w:p>
    <w:p w:rsidR="00B30600" w:rsidRDefault="00B30600" w:rsidP="00B306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высшего образования </w:t>
      </w:r>
      <w:r w:rsidR="004679F3">
        <w:rPr>
          <w:sz w:val="26"/>
          <w:szCs w:val="26"/>
        </w:rPr>
        <w:t>технолого-</w:t>
      </w:r>
      <w:r>
        <w:rPr>
          <w:sz w:val="26"/>
          <w:szCs w:val="26"/>
        </w:rPr>
        <w:t>биологического факультета</w:t>
      </w:r>
    </w:p>
    <w:p w:rsidR="00405ABD" w:rsidRDefault="00B30600" w:rsidP="00405ABD">
      <w:pPr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специальности 1-02 04 04-03 </w:t>
      </w:r>
      <w:r>
        <w:rPr>
          <w:rFonts w:eastAsia="Times New Roman"/>
          <w:sz w:val="26"/>
          <w:szCs w:val="26"/>
        </w:rPr>
        <w:t>Биология. Охрана природы</w:t>
      </w:r>
    </w:p>
    <w:p w:rsidR="003E05F7" w:rsidRDefault="003E05F7" w:rsidP="00405ABD">
      <w:pPr>
        <w:jc w:val="center"/>
        <w:rPr>
          <w:rFonts w:eastAsia="Times New Roman"/>
          <w:sz w:val="26"/>
          <w:szCs w:val="26"/>
        </w:rPr>
      </w:pPr>
    </w:p>
    <w:p w:rsidR="00405ABD" w:rsidRPr="003E05F7" w:rsidRDefault="00405ABD" w:rsidP="003E05F7">
      <w:pPr>
        <w:pStyle w:val="a3"/>
        <w:numPr>
          <w:ilvl w:val="0"/>
          <w:numId w:val="7"/>
        </w:numPr>
        <w:tabs>
          <w:tab w:val="left" w:pos="567"/>
        </w:tabs>
        <w:ind w:left="142" w:hanging="11"/>
        <w:jc w:val="both"/>
        <w:rPr>
          <w:rStyle w:val="apple-converted-space"/>
          <w:rFonts w:eastAsia="Times New Roman"/>
          <w:sz w:val="26"/>
          <w:szCs w:val="26"/>
        </w:rPr>
      </w:pPr>
      <w:r w:rsidRPr="00405ABD">
        <w:t>Глобальная экология. Цель и задачи</w:t>
      </w:r>
      <w:r w:rsidRPr="003E05F7">
        <w:rPr>
          <w:rStyle w:val="apple-converted-space"/>
          <w:bCs/>
        </w:rPr>
        <w:t xml:space="preserve"> дисциплины. </w:t>
      </w:r>
      <w:r w:rsidRPr="00405ABD">
        <w:t>Причины возникновения глобальных экологических проблем.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Биосфера, границы, функции, свойства, происхождение и эволюция биосферы.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3E05F7">
        <w:rPr>
          <w:bCs/>
        </w:rPr>
        <w:t>Геологические процессы и их роль в ритмике биосферы.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3E05F7">
        <w:rPr>
          <w:bCs/>
        </w:rPr>
        <w:t>Природа и общество: основные этапы взаимодействия.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 xml:space="preserve">Понятие глобальной проблемы. Возрастающее значение экологических проблем, их взаимосвязь с другими глобальными проблемами: демографической, энергетической, экономической.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Глобальные прогнозы развития биосферы.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 xml:space="preserve">Живое вещество биосферы и его биогеохимические функции.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Влияние солнечной активности и космической радиации на биосферу.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 xml:space="preserve">Климат. Климат геологического прошлого и современной эпохи.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Причины изменения климата. Глобальное изменение климата и его последствия.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Глобальная проблема истощения озонового слоя.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Допустимые воздействия на биосферу.</w:t>
      </w:r>
      <w:r w:rsidR="003E05F7">
        <w:t xml:space="preserve"> Экологическое нормирование ант</w:t>
      </w:r>
      <w:r w:rsidRPr="00405ABD">
        <w:t>ропогенных воздействий.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Радиоактивное загрязнение земной поверхности и водоемов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Химическое и токсическое загрязнение окружающей среды.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 xml:space="preserve">Глобальный сырьевой кризис и мировая ядерная угроза.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Преодоление социально-экономической отсталости развивающихся стран.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Рост численности населения, «демографический взрыв». Демографические проблемы современности.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 xml:space="preserve">Продовольственная проблема. </w:t>
      </w:r>
      <w:proofErr w:type="spellStart"/>
      <w:r w:rsidRPr="00405ABD">
        <w:t>Трансгенные</w:t>
      </w:r>
      <w:proofErr w:type="spellEnd"/>
      <w:r w:rsidRPr="00405ABD">
        <w:t xml:space="preserve"> организмы.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Энергетическая проблема. Альтернативные источники энергии.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Охрана окружающей среды: смог, его виды.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proofErr w:type="spellStart"/>
      <w:r w:rsidRPr="00405ABD">
        <w:t>Закисление</w:t>
      </w:r>
      <w:proofErr w:type="spellEnd"/>
      <w:r w:rsidRPr="00405ABD">
        <w:t xml:space="preserve"> окружающей среды. Кислотные дожди.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 xml:space="preserve">Охрана окружающей среды: парниковый эффект. Проявление глобального потепления.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Экологические проблемы мирового океана.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 xml:space="preserve">Проблемы питьевой воды. Истощение ресурсов пресной воды. </w:t>
      </w:r>
    </w:p>
    <w:p w:rsidR="00405ABD" w:rsidRPr="00405ABD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</w:pPr>
      <w:r w:rsidRPr="00405ABD">
        <w:t>Биологические (генетические) загрязнения.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  <w:lang w:eastAsia="ar-SA"/>
        </w:rPr>
        <w:t xml:space="preserve">Деградация глобальной экологической системы в результате нерационального природопользования. 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lastRenderedPageBreak/>
        <w:t xml:space="preserve">Проблема загрязнения окружающей среды и утилизации отходов. 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Утрата видов.</w:t>
      </w:r>
      <w:r w:rsidR="003E05F7">
        <w:rPr>
          <w:sz w:val="28"/>
          <w:szCs w:val="28"/>
        </w:rPr>
        <w:t xml:space="preserve"> </w:t>
      </w:r>
      <w:r w:rsidRPr="00405ABD">
        <w:rPr>
          <w:sz w:val="28"/>
          <w:szCs w:val="28"/>
        </w:rPr>
        <w:t>Проблема сохранения видового разнообразия.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Проблемы опустынивания.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Загрязнения сельскохозяйственных земель.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Экологические проблемы прибрежных районов.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Проблемы очистки загрязненных вод.</w:t>
      </w:r>
    </w:p>
    <w:p w:rsidR="00405ABD" w:rsidRPr="00405ABD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8"/>
          <w:szCs w:val="28"/>
        </w:rPr>
      </w:pPr>
      <w:r w:rsidRPr="00405ABD">
        <w:rPr>
          <w:sz w:val="28"/>
          <w:szCs w:val="28"/>
        </w:rPr>
        <w:t>Перспективы развития взаимоотношений природы и общества: идеал ноосферы и концепция устойчивого развития.</w:t>
      </w:r>
    </w:p>
    <w:p w:rsidR="00405ABD" w:rsidRP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 w:rsidRPr="00405ABD">
        <w:rPr>
          <w:sz w:val="28"/>
          <w:szCs w:val="28"/>
        </w:rPr>
        <w:t>Роль гражданского общества, международных соглашений в области решения экологических проблем.</w:t>
      </w:r>
    </w:p>
    <w:p w:rsidR="00405ABD" w:rsidRP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proofErr w:type="gramStart"/>
      <w:r w:rsidRPr="00405ABD">
        <w:rPr>
          <w:sz w:val="28"/>
          <w:szCs w:val="28"/>
        </w:rPr>
        <w:t>Аспекты</w:t>
      </w:r>
      <w:proofErr w:type="gramEnd"/>
      <w:r w:rsidRPr="00405ABD">
        <w:rPr>
          <w:sz w:val="28"/>
          <w:szCs w:val="28"/>
        </w:rPr>
        <w:t xml:space="preserve"> характеризующие глобальную </w:t>
      </w:r>
      <w:proofErr w:type="spellStart"/>
      <w:r w:rsidRPr="00405ABD">
        <w:rPr>
          <w:sz w:val="28"/>
          <w:szCs w:val="28"/>
        </w:rPr>
        <w:t>экодинамику</w:t>
      </w:r>
      <w:proofErr w:type="spellEnd"/>
      <w:r w:rsidRPr="00405ABD">
        <w:rPr>
          <w:sz w:val="28"/>
          <w:szCs w:val="28"/>
        </w:rPr>
        <w:t>: природные бедствия, техногенные катастрофы.</w:t>
      </w:r>
    </w:p>
    <w:p w:rsidR="00405ABD" w:rsidRP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 w:rsidRPr="00405ABD">
        <w:rPr>
          <w:sz w:val="28"/>
          <w:szCs w:val="28"/>
        </w:rPr>
        <w:t>Глобальная система мониторинга окружающей среды.</w:t>
      </w:r>
    </w:p>
    <w:p w:rsidR="00405ABD" w:rsidRP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 w:rsidRPr="00405ABD">
        <w:rPr>
          <w:bCs/>
          <w:sz w:val="28"/>
          <w:szCs w:val="28"/>
        </w:rPr>
        <w:t xml:space="preserve">Природные экологические аспекты патологий человека. </w:t>
      </w:r>
      <w:r w:rsidRPr="00405ABD">
        <w:rPr>
          <w:sz w:val="28"/>
          <w:szCs w:val="28"/>
        </w:rPr>
        <w:t>Связь показателей здоровья с загрязненностью окружающей среды</w:t>
      </w:r>
    </w:p>
    <w:p w:rsidR="00405ABD" w:rsidRP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  <w:lang w:eastAsia="ru-RU"/>
        </w:rPr>
      </w:pPr>
      <w:proofErr w:type="gramStart"/>
      <w:r w:rsidRPr="00405ABD">
        <w:rPr>
          <w:sz w:val="28"/>
          <w:szCs w:val="28"/>
          <w:lang w:eastAsia="ru-RU"/>
        </w:rPr>
        <w:t>Специфические</w:t>
      </w:r>
      <w:proofErr w:type="gramEnd"/>
      <w:r w:rsidRPr="00405ABD">
        <w:rPr>
          <w:sz w:val="28"/>
          <w:szCs w:val="28"/>
          <w:lang w:eastAsia="ru-RU"/>
        </w:rPr>
        <w:t xml:space="preserve"> техногенные </w:t>
      </w:r>
      <w:proofErr w:type="spellStart"/>
      <w:r w:rsidRPr="00405ABD">
        <w:rPr>
          <w:sz w:val="28"/>
          <w:szCs w:val="28"/>
          <w:lang w:eastAsia="ru-RU"/>
        </w:rPr>
        <w:t>экопатологии</w:t>
      </w:r>
      <w:proofErr w:type="spellEnd"/>
      <w:r w:rsidRPr="00405ABD">
        <w:rPr>
          <w:sz w:val="28"/>
          <w:szCs w:val="28"/>
          <w:lang w:eastAsia="ru-RU"/>
        </w:rPr>
        <w:t xml:space="preserve"> человека.</w:t>
      </w:r>
    </w:p>
    <w:p w:rsidR="00405ABD" w:rsidRP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 w:rsidRPr="00405ABD">
        <w:rPr>
          <w:bCs/>
          <w:sz w:val="28"/>
          <w:szCs w:val="28"/>
        </w:rPr>
        <w:t>Радиационные поражения человека. Поражения, обусловленные физическим загрязнением.</w:t>
      </w:r>
    </w:p>
    <w:p w:rsidR="00405ABD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 w:rsidRPr="00405ABD">
        <w:rPr>
          <w:sz w:val="28"/>
          <w:szCs w:val="28"/>
        </w:rPr>
        <w:t>Проблемы регулирования урбанизации. Экологическая ситуация в городах, основные вредные факторы. Благоустройство городов.</w:t>
      </w:r>
      <w:bookmarkStart w:id="0" w:name="_GoBack"/>
      <w:bookmarkEnd w:id="0"/>
    </w:p>
    <w:p w:rsidR="003B69A2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Закисление</w:t>
      </w:r>
      <w:proofErr w:type="spellEnd"/>
      <w:r>
        <w:rPr>
          <w:sz w:val="28"/>
          <w:szCs w:val="28"/>
        </w:rPr>
        <w:t xml:space="preserve"> окружающей среды. Кислотные дожди.</w:t>
      </w:r>
    </w:p>
    <w:p w:rsidR="003B69A2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Продовольственная проблема. </w:t>
      </w:r>
      <w:proofErr w:type="spellStart"/>
      <w:r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организмы.</w:t>
      </w:r>
    </w:p>
    <w:p w:rsidR="003B69A2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численности населения. Демографический взрыв. </w:t>
      </w:r>
      <w:proofErr w:type="spellStart"/>
      <w:r>
        <w:rPr>
          <w:sz w:val="28"/>
          <w:szCs w:val="28"/>
        </w:rPr>
        <w:t>Демограические</w:t>
      </w:r>
      <w:proofErr w:type="spellEnd"/>
      <w:r>
        <w:rPr>
          <w:sz w:val="28"/>
          <w:szCs w:val="28"/>
        </w:rPr>
        <w:t xml:space="preserve"> проблемы современности.</w:t>
      </w:r>
    </w:p>
    <w:p w:rsidR="003B69A2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Роль гражданского общества, международных соглашений в области решения экологических проблем.</w:t>
      </w:r>
    </w:p>
    <w:p w:rsidR="003B69A2" w:rsidRPr="00405ABD" w:rsidRDefault="00676A97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Охрана окружающей среды: смог, его</w:t>
      </w:r>
      <w:r w:rsidR="003B69A2">
        <w:rPr>
          <w:sz w:val="28"/>
          <w:szCs w:val="28"/>
        </w:rPr>
        <w:t xml:space="preserve"> виды.</w:t>
      </w:r>
    </w:p>
    <w:p w:rsidR="000373B2" w:rsidRDefault="000373B2" w:rsidP="00B30600">
      <w:pPr>
        <w:tabs>
          <w:tab w:val="left" w:pos="366"/>
          <w:tab w:val="left" w:pos="426"/>
        </w:tabs>
        <w:ind w:hanging="11"/>
        <w:jc w:val="both"/>
        <w:rPr>
          <w:rFonts w:eastAsia="Times New Roman"/>
          <w:i/>
          <w:iCs/>
          <w:spacing w:val="-10"/>
          <w:lang w:eastAsia="ru-RU"/>
        </w:rPr>
      </w:pPr>
    </w:p>
    <w:p w:rsidR="00620AE1" w:rsidRPr="003E05F7" w:rsidRDefault="00B30600" w:rsidP="003E05F7">
      <w:pPr>
        <w:tabs>
          <w:tab w:val="left" w:pos="366"/>
        </w:tabs>
        <w:ind w:left="142"/>
        <w:rPr>
          <w:rFonts w:eastAsia="Times New Roman"/>
          <w:iCs/>
          <w:spacing w:val="-10"/>
          <w:lang w:eastAsia="ru-RU"/>
        </w:rPr>
      </w:pPr>
      <w:r w:rsidRPr="003E05F7">
        <w:rPr>
          <w:rFonts w:eastAsia="Times New Roman"/>
          <w:iCs/>
          <w:spacing w:val="-10"/>
          <w:lang w:eastAsia="ru-RU"/>
        </w:rPr>
        <w:t>Доцент _______________ Т.А. Луполов</w:t>
      </w:r>
      <w:r w:rsidR="00676A97">
        <w:rPr>
          <w:rFonts w:eastAsia="Times New Roman"/>
          <w:iCs/>
          <w:spacing w:val="-10"/>
          <w:lang w:eastAsia="ru-RU"/>
        </w:rPr>
        <w:t>а</w:t>
      </w: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Pr="00620AE1" w:rsidRDefault="00620AE1" w:rsidP="00620AE1">
      <w:pPr>
        <w:tabs>
          <w:tab w:val="left" w:pos="366"/>
        </w:tabs>
        <w:jc w:val="center"/>
        <w:rPr>
          <w:rFonts w:eastAsia="Times New Roman"/>
          <w:b/>
          <w:iCs/>
          <w:spacing w:val="-10"/>
          <w:lang w:eastAsia="ru-RU"/>
        </w:rPr>
      </w:pPr>
      <w:r w:rsidRPr="00620AE1">
        <w:rPr>
          <w:rFonts w:eastAsia="Times New Roman"/>
          <w:b/>
          <w:iCs/>
          <w:spacing w:val="-10"/>
          <w:lang w:eastAsia="ru-RU"/>
        </w:rPr>
        <w:t xml:space="preserve">Вопросы к коллоквиуму по глобальной экологии </w:t>
      </w:r>
    </w:p>
    <w:p w:rsidR="00620AE1" w:rsidRPr="00620AE1" w:rsidRDefault="00620AE1" w:rsidP="00620AE1">
      <w:pPr>
        <w:tabs>
          <w:tab w:val="left" w:pos="366"/>
        </w:tabs>
        <w:jc w:val="center"/>
        <w:rPr>
          <w:rFonts w:eastAsia="Times New Roman"/>
          <w:iCs/>
          <w:spacing w:val="-10"/>
          <w:sz w:val="24"/>
          <w:szCs w:val="24"/>
          <w:lang w:eastAsia="ru-RU"/>
        </w:rPr>
      </w:pPr>
      <w:r>
        <w:rPr>
          <w:rFonts w:eastAsia="Times New Roman"/>
          <w:iCs/>
          <w:spacing w:val="-10"/>
          <w:sz w:val="24"/>
          <w:szCs w:val="24"/>
          <w:lang w:eastAsia="ru-RU"/>
        </w:rPr>
        <w:t>(</w:t>
      </w:r>
      <w:r w:rsidRPr="00620AE1">
        <w:rPr>
          <w:rFonts w:eastAsia="Times New Roman"/>
          <w:iCs/>
          <w:spacing w:val="-10"/>
          <w:sz w:val="24"/>
          <w:szCs w:val="24"/>
          <w:lang w:eastAsia="ru-RU"/>
        </w:rPr>
        <w:t>для студентов биологического факультета 5 курса дневной формы получения высшего образования</w:t>
      </w:r>
      <w:r>
        <w:rPr>
          <w:rFonts w:eastAsia="Times New Roman"/>
          <w:iCs/>
          <w:spacing w:val="-10"/>
          <w:sz w:val="24"/>
          <w:szCs w:val="24"/>
          <w:lang w:eastAsia="ru-RU"/>
        </w:rPr>
        <w:t>)</w:t>
      </w: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Pr="002675B8" w:rsidRDefault="00620AE1" w:rsidP="00620AE1">
      <w:pPr>
        <w:pStyle w:val="a3"/>
        <w:keepNext/>
        <w:keepLines/>
        <w:numPr>
          <w:ilvl w:val="0"/>
          <w:numId w:val="2"/>
        </w:numPr>
        <w:spacing w:after="60"/>
        <w:outlineLvl w:val="0"/>
        <w:rPr>
          <w:rFonts w:eastAsia="Times New Roman"/>
          <w:b/>
          <w:bCs/>
          <w:lang w:eastAsia="ru-RU"/>
        </w:rPr>
      </w:pPr>
      <w:r w:rsidRPr="002675B8">
        <w:rPr>
          <w:rFonts w:eastAsia="Times New Roman"/>
          <w:lang w:eastAsia="ru-RU"/>
        </w:rPr>
        <w:t>Предмет глобальной экологии. Задачи экологии.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70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Основные проблемы экологии.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58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Учение В.И. Вернадского о биосфере.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68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Происхождение биосферы</w:t>
      </w:r>
      <w:r w:rsidRPr="002675B8">
        <w:rPr>
          <w:rFonts w:eastAsia="Times New Roman"/>
          <w:lang w:eastAsia="ru-RU"/>
        </w:rPr>
        <w:t>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63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Эволюция биосферы</w:t>
      </w:r>
      <w:r w:rsidRPr="002675B8">
        <w:rPr>
          <w:rFonts w:eastAsia="Times New Roman"/>
          <w:lang w:eastAsia="ru-RU"/>
        </w:rPr>
        <w:t>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63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Концепция ноосферы.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63"/>
        </w:tabs>
        <w:rPr>
          <w:rFonts w:eastAsia="Times New Roman"/>
          <w:lang w:eastAsia="ru-RU"/>
        </w:rPr>
      </w:pPr>
      <w:proofErr w:type="spellStart"/>
      <w:r w:rsidRPr="000B3D1F">
        <w:rPr>
          <w:rFonts w:eastAsia="Times New Roman"/>
          <w:lang w:eastAsia="ru-RU"/>
        </w:rPr>
        <w:t>Техносфера</w:t>
      </w:r>
      <w:proofErr w:type="spellEnd"/>
      <w:r w:rsidRPr="000B3D1F">
        <w:rPr>
          <w:rFonts w:eastAsia="Times New Roman"/>
          <w:lang w:eastAsia="ru-RU"/>
        </w:rPr>
        <w:t>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61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Экосистема как основная функциональная единица в экологии.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63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Единство круговорота веществ и потока энергии</w:t>
      </w:r>
      <w:r w:rsidRPr="002675B8">
        <w:rPr>
          <w:rFonts w:eastAsia="Times New Roman"/>
          <w:lang w:eastAsia="ru-RU"/>
        </w:rPr>
        <w:t>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49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Основные законы и принципы экологии.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44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Типы взаимоотношений в экосистеме.</w:t>
      </w:r>
    </w:p>
    <w:p w:rsidR="00620AE1" w:rsidRPr="002675B8" w:rsidRDefault="00620AE1" w:rsidP="00620AE1">
      <w:pPr>
        <w:numPr>
          <w:ilvl w:val="0"/>
          <w:numId w:val="2"/>
        </w:numPr>
        <w:tabs>
          <w:tab w:val="left" w:pos="344"/>
        </w:tabs>
        <w:rPr>
          <w:rFonts w:eastAsia="Times New Roman"/>
          <w:lang w:eastAsia="ru-RU"/>
        </w:rPr>
      </w:pPr>
      <w:r w:rsidRPr="000B3D1F">
        <w:rPr>
          <w:rFonts w:eastAsia="Times New Roman"/>
          <w:lang w:eastAsia="ru-RU"/>
        </w:rPr>
        <w:t>Большой</w:t>
      </w:r>
      <w:r w:rsidRPr="002675B8">
        <w:rPr>
          <w:rFonts w:eastAsia="Times New Roman"/>
          <w:lang w:eastAsia="ru-RU"/>
        </w:rPr>
        <w:t xml:space="preserve"> и малый биогенный круговорот. </w:t>
      </w:r>
    </w:p>
    <w:p w:rsidR="00620AE1" w:rsidRPr="002675B8" w:rsidRDefault="00620AE1" w:rsidP="00620AE1">
      <w:pPr>
        <w:numPr>
          <w:ilvl w:val="0"/>
          <w:numId w:val="2"/>
        </w:numPr>
        <w:tabs>
          <w:tab w:val="left" w:pos="344"/>
        </w:tabs>
        <w:rPr>
          <w:rFonts w:eastAsia="Times New Roman"/>
          <w:lang w:eastAsia="ru-RU"/>
        </w:rPr>
      </w:pPr>
      <w:r w:rsidRPr="002675B8">
        <w:rPr>
          <w:rFonts w:eastAsia="Times New Roman"/>
          <w:lang w:eastAsia="ru-RU"/>
        </w:rPr>
        <w:t>Круговорот азота в биосфере.</w:t>
      </w:r>
    </w:p>
    <w:p w:rsidR="00620AE1" w:rsidRPr="000B3D1F" w:rsidRDefault="00620AE1" w:rsidP="00620AE1">
      <w:pPr>
        <w:numPr>
          <w:ilvl w:val="0"/>
          <w:numId w:val="2"/>
        </w:numPr>
        <w:tabs>
          <w:tab w:val="left" w:pos="344"/>
        </w:tabs>
        <w:rPr>
          <w:rFonts w:eastAsia="Times New Roman"/>
          <w:lang w:eastAsia="ru-RU"/>
        </w:rPr>
      </w:pPr>
      <w:r w:rsidRPr="002675B8">
        <w:rPr>
          <w:rFonts w:eastAsia="Times New Roman"/>
          <w:lang w:eastAsia="ru-RU"/>
        </w:rPr>
        <w:t xml:space="preserve">Круговороты </w:t>
      </w:r>
      <w:r w:rsidRPr="000B3D1F">
        <w:rPr>
          <w:rFonts w:eastAsia="Times New Roman"/>
          <w:lang w:eastAsia="ru-RU"/>
        </w:rPr>
        <w:t>кислорода, фосфора, их значение в природе.</w:t>
      </w:r>
    </w:p>
    <w:p w:rsidR="00620AE1" w:rsidRPr="00620AE1" w:rsidRDefault="00620AE1" w:rsidP="00620AE1">
      <w:pPr>
        <w:pStyle w:val="a3"/>
        <w:numPr>
          <w:ilvl w:val="0"/>
          <w:numId w:val="2"/>
        </w:numPr>
        <w:tabs>
          <w:tab w:val="left" w:pos="1604"/>
        </w:tabs>
        <w:rPr>
          <w:rFonts w:eastAsia="Times New Roman"/>
          <w:lang w:eastAsia="ru-RU"/>
        </w:rPr>
      </w:pPr>
      <w:r w:rsidRPr="00620AE1">
        <w:rPr>
          <w:rFonts w:eastAsia="Times New Roman"/>
          <w:lang w:eastAsia="ru-RU"/>
        </w:rPr>
        <w:t xml:space="preserve">15.Большой круговорот воды, его значение в природе. </w:t>
      </w:r>
    </w:p>
    <w:p w:rsidR="00620AE1" w:rsidRPr="00620AE1" w:rsidRDefault="00620AE1" w:rsidP="00620AE1">
      <w:pPr>
        <w:pStyle w:val="a3"/>
        <w:numPr>
          <w:ilvl w:val="0"/>
          <w:numId w:val="2"/>
        </w:numPr>
        <w:tabs>
          <w:tab w:val="left" w:pos="344"/>
        </w:tabs>
        <w:rPr>
          <w:rFonts w:eastAsia="Times New Roman"/>
          <w:lang w:eastAsia="ru-RU"/>
        </w:rPr>
      </w:pPr>
      <w:r w:rsidRPr="00620AE1">
        <w:rPr>
          <w:rFonts w:eastAsia="Times New Roman"/>
          <w:lang w:eastAsia="ru-RU"/>
        </w:rPr>
        <w:t>16.Круговорот углерода, его значение в природе.</w:t>
      </w:r>
    </w:p>
    <w:p w:rsidR="00620AE1" w:rsidRPr="00620AE1" w:rsidRDefault="00620AE1" w:rsidP="00620AE1">
      <w:pPr>
        <w:pStyle w:val="a3"/>
        <w:numPr>
          <w:ilvl w:val="0"/>
          <w:numId w:val="2"/>
        </w:numPr>
        <w:tabs>
          <w:tab w:val="left" w:pos="346"/>
          <w:tab w:val="left" w:pos="2583"/>
          <w:tab w:val="left" w:pos="5163"/>
          <w:tab w:val="left" w:pos="6711"/>
        </w:tabs>
        <w:ind w:right="140"/>
        <w:rPr>
          <w:rFonts w:eastAsia="Times New Roman"/>
          <w:lang w:eastAsia="ru-RU"/>
        </w:rPr>
      </w:pPr>
      <w:r w:rsidRPr="00620AE1">
        <w:rPr>
          <w:rFonts w:eastAsia="Times New Roman"/>
          <w:lang w:eastAsia="ru-RU"/>
        </w:rPr>
        <w:t>17.Значение сукцессии для развития экосистем.</w:t>
      </w:r>
      <w:r w:rsidRPr="00620AE1">
        <w:rPr>
          <w:rFonts w:eastAsia="Times New Roman"/>
          <w:lang w:eastAsia="ru-RU"/>
        </w:rPr>
        <w:tab/>
      </w:r>
    </w:p>
    <w:p w:rsidR="00620AE1" w:rsidRPr="00620AE1" w:rsidRDefault="00620AE1" w:rsidP="00620AE1">
      <w:pPr>
        <w:pStyle w:val="a3"/>
        <w:numPr>
          <w:ilvl w:val="0"/>
          <w:numId w:val="2"/>
        </w:numPr>
        <w:tabs>
          <w:tab w:val="left" w:pos="346"/>
          <w:tab w:val="left" w:pos="4978"/>
          <w:tab w:val="left" w:pos="7750"/>
        </w:tabs>
        <w:rPr>
          <w:rFonts w:eastAsia="Times New Roman"/>
          <w:lang w:eastAsia="ru-RU"/>
        </w:rPr>
      </w:pPr>
      <w:r w:rsidRPr="00620AE1">
        <w:rPr>
          <w:rFonts w:eastAsia="Times New Roman"/>
          <w:lang w:eastAsia="ru-RU"/>
        </w:rPr>
        <w:t>18.Экологический кризис.</w:t>
      </w:r>
      <w:r w:rsidRPr="00620AE1">
        <w:rPr>
          <w:rFonts w:eastAsia="Times New Roman"/>
          <w:lang w:eastAsia="ru-RU"/>
        </w:rPr>
        <w:tab/>
      </w:r>
      <w:r w:rsidRPr="00620AE1">
        <w:rPr>
          <w:rFonts w:eastAsia="Times New Roman"/>
          <w:lang w:eastAsia="ru-RU"/>
        </w:rPr>
        <w:tab/>
      </w:r>
    </w:p>
    <w:p w:rsidR="00620AE1" w:rsidRPr="00620AE1" w:rsidRDefault="00620AE1" w:rsidP="00620AE1">
      <w:pPr>
        <w:pStyle w:val="a3"/>
        <w:numPr>
          <w:ilvl w:val="0"/>
          <w:numId w:val="2"/>
        </w:numPr>
        <w:tabs>
          <w:tab w:val="left" w:pos="342"/>
        </w:tabs>
        <w:rPr>
          <w:rFonts w:eastAsia="Times New Roman"/>
          <w:lang w:eastAsia="ru-RU"/>
        </w:rPr>
      </w:pPr>
      <w:r w:rsidRPr="00620AE1">
        <w:rPr>
          <w:rFonts w:eastAsia="Times New Roman"/>
          <w:lang w:eastAsia="ru-RU"/>
        </w:rPr>
        <w:t>19.Чрезвычайные экологические ситуации.</w:t>
      </w:r>
    </w:p>
    <w:p w:rsidR="00620AE1" w:rsidRPr="00620AE1" w:rsidRDefault="00620AE1" w:rsidP="00620AE1">
      <w:pPr>
        <w:pStyle w:val="a3"/>
        <w:numPr>
          <w:ilvl w:val="0"/>
          <w:numId w:val="2"/>
        </w:numPr>
        <w:tabs>
          <w:tab w:val="left" w:pos="370"/>
        </w:tabs>
        <w:rPr>
          <w:rFonts w:eastAsia="Times New Roman"/>
          <w:lang w:eastAsia="ru-RU"/>
        </w:rPr>
      </w:pPr>
      <w:r w:rsidRPr="00620AE1">
        <w:rPr>
          <w:rFonts w:eastAsia="Times New Roman"/>
          <w:lang w:eastAsia="ru-RU"/>
        </w:rPr>
        <w:t>20.Основные этапы развития современного мира.</w:t>
      </w: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lang w:eastAsia="ru-RU"/>
        </w:rPr>
      </w:pPr>
    </w:p>
    <w:p w:rsidR="00620AE1" w:rsidRPr="002675B8" w:rsidRDefault="00620AE1" w:rsidP="00705530">
      <w:pPr>
        <w:tabs>
          <w:tab w:val="left" w:pos="366"/>
        </w:tabs>
        <w:rPr>
          <w:rFonts w:eastAsia="Times New Roman"/>
          <w:lang w:eastAsia="ru-RU"/>
        </w:rPr>
      </w:pPr>
    </w:p>
    <w:sectPr w:rsidR="00620AE1" w:rsidRPr="002675B8" w:rsidSect="00B3060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609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4210CC"/>
    <w:multiLevelType w:val="hybridMultilevel"/>
    <w:tmpl w:val="3C4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021D"/>
    <w:multiLevelType w:val="hybridMultilevel"/>
    <w:tmpl w:val="6D166E84"/>
    <w:lvl w:ilvl="0" w:tplc="4912CF3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5BB9"/>
    <w:multiLevelType w:val="hybridMultilevel"/>
    <w:tmpl w:val="0CE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451"/>
    <w:multiLevelType w:val="hybridMultilevel"/>
    <w:tmpl w:val="E9D2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5D44"/>
    <w:multiLevelType w:val="hybridMultilevel"/>
    <w:tmpl w:val="0FDCD2E8"/>
    <w:lvl w:ilvl="0" w:tplc="A58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A80"/>
    <w:rsid w:val="000373B2"/>
    <w:rsid w:val="000B3D1F"/>
    <w:rsid w:val="000D069C"/>
    <w:rsid w:val="001B0DCA"/>
    <w:rsid w:val="001E7655"/>
    <w:rsid w:val="002675B8"/>
    <w:rsid w:val="003B0119"/>
    <w:rsid w:val="003B1ED8"/>
    <w:rsid w:val="003B69A2"/>
    <w:rsid w:val="003C0EEA"/>
    <w:rsid w:val="003E05F7"/>
    <w:rsid w:val="00405ABD"/>
    <w:rsid w:val="00425A80"/>
    <w:rsid w:val="004679F3"/>
    <w:rsid w:val="00620AE1"/>
    <w:rsid w:val="00676A97"/>
    <w:rsid w:val="00705530"/>
    <w:rsid w:val="00872B53"/>
    <w:rsid w:val="00895449"/>
    <w:rsid w:val="00912558"/>
    <w:rsid w:val="009B5477"/>
    <w:rsid w:val="009E0F4D"/>
    <w:rsid w:val="00A07CD4"/>
    <w:rsid w:val="00B30600"/>
    <w:rsid w:val="00D66612"/>
    <w:rsid w:val="00E91E7C"/>
    <w:rsid w:val="00F7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30600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30600"/>
    <w:rPr>
      <w:rFonts w:ascii="Consolas" w:eastAsia="Calibri" w:hAnsi="Consolas" w:cs="Consolas"/>
      <w:sz w:val="21"/>
      <w:szCs w:val="21"/>
    </w:rPr>
  </w:style>
  <w:style w:type="paragraph" w:styleId="a6">
    <w:name w:val="Normal (Web)"/>
    <w:basedOn w:val="a"/>
    <w:unhideWhenUsed/>
    <w:rsid w:val="00405ABD"/>
    <w:pPr>
      <w:suppressAutoHyphens/>
      <w:spacing w:before="280" w:after="119"/>
    </w:pPr>
    <w:rPr>
      <w:rFonts w:eastAsia="Times New Roman"/>
      <w:sz w:val="24"/>
      <w:szCs w:val="24"/>
      <w:lang w:eastAsia="ar-SA"/>
    </w:rPr>
  </w:style>
  <w:style w:type="paragraph" w:customStyle="1" w:styleId="a7">
    <w:name w:val="Обычный текст"/>
    <w:basedOn w:val="a"/>
    <w:rsid w:val="00405ABD"/>
    <w:pPr>
      <w:suppressAutoHyphens/>
      <w:ind w:left="284" w:hanging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0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CBA-3084-498A-A23A-A577E01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2014-04-18T07:53:00Z</cp:lastPrinted>
  <dcterms:created xsi:type="dcterms:W3CDTF">2014-04-18T07:03:00Z</dcterms:created>
  <dcterms:modified xsi:type="dcterms:W3CDTF">2016-09-26T11:49:00Z</dcterms:modified>
</cp:coreProperties>
</file>