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5" w:rsidRPr="002C02A5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C02A5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2C02A5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741CE5" w:rsidRPr="002C02A5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C02A5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741CE5" w:rsidRPr="002C02A5" w:rsidRDefault="00741CE5" w:rsidP="0074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741CE5" w:rsidRPr="002C02A5" w:rsidTr="00B43FEA">
        <w:trPr>
          <w:trHeight w:val="1111"/>
        </w:trPr>
        <w:tc>
          <w:tcPr>
            <w:tcW w:w="4395" w:type="dxa"/>
          </w:tcPr>
          <w:p w:rsidR="00741CE5" w:rsidRPr="00C71DA6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hideMark/>
          </w:tcPr>
          <w:p w:rsidR="00741CE5" w:rsidRPr="00881381" w:rsidRDefault="00741CE5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41CE5" w:rsidRPr="00881381" w:rsidRDefault="00C71DA6" w:rsidP="0074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кафедрой биологии и экологии           </w:t>
            </w:r>
            <w:r w:rsidR="00741CE5"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</w:t>
            </w:r>
            <w:r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741CE5"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>_ Гуминская Е.Ю.</w:t>
            </w:r>
          </w:p>
          <w:p w:rsidR="00741CE5" w:rsidRPr="00881381" w:rsidRDefault="00881381" w:rsidP="00881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41CE5"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>окт</w:t>
            </w:r>
            <w:r w:rsidR="00F33C9B"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E8008D"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бря </w:t>
            </w:r>
            <w:r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 </w:t>
            </w:r>
            <w:r w:rsidR="00741CE5"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Протокол  № </w:t>
            </w:r>
            <w:r w:rsidRPr="008813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741CE5" w:rsidRPr="002C02A5" w:rsidRDefault="00741CE5" w:rsidP="00741CE5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CE5" w:rsidRPr="002C02A5" w:rsidRDefault="00741CE5" w:rsidP="00580CB9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02A5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483968">
        <w:rPr>
          <w:rFonts w:ascii="Times New Roman" w:hAnsi="Times New Roman" w:cs="Times New Roman"/>
          <w:b/>
          <w:sz w:val="24"/>
          <w:szCs w:val="24"/>
        </w:rPr>
        <w:t xml:space="preserve">экзамену </w:t>
      </w:r>
      <w:r w:rsidRPr="002C02A5">
        <w:rPr>
          <w:rFonts w:ascii="Times New Roman" w:hAnsi="Times New Roman" w:cs="Times New Roman"/>
          <w:sz w:val="24"/>
          <w:szCs w:val="24"/>
        </w:rPr>
        <w:t>по дисциплине «</w:t>
      </w:r>
      <w:r w:rsidR="00E12269" w:rsidRPr="00C71DA6">
        <w:rPr>
          <w:rFonts w:ascii="Times New Roman" w:hAnsi="Times New Roman" w:cs="Times New Roman"/>
          <w:b/>
          <w:sz w:val="24"/>
          <w:szCs w:val="24"/>
        </w:rPr>
        <w:t>Альгология и микология</w:t>
      </w:r>
      <w:r w:rsidRPr="002C02A5">
        <w:rPr>
          <w:rFonts w:ascii="Times New Roman" w:hAnsi="Times New Roman" w:cs="Times New Roman"/>
          <w:sz w:val="24"/>
          <w:szCs w:val="24"/>
        </w:rPr>
        <w:t>»</w:t>
      </w:r>
    </w:p>
    <w:p w:rsidR="008A60CB" w:rsidRPr="002C02A5" w:rsidRDefault="00580CB9" w:rsidP="00580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2A5">
        <w:rPr>
          <w:rFonts w:ascii="Times New Roman" w:hAnsi="Times New Roman" w:cs="Times New Roman"/>
          <w:sz w:val="24"/>
          <w:szCs w:val="24"/>
        </w:rPr>
        <w:t>для студентов</w:t>
      </w:r>
      <w:r w:rsidRPr="0088138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F628E" w:rsidRPr="002C02A5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C71DA6">
        <w:rPr>
          <w:rFonts w:ascii="Times New Roman" w:hAnsi="Times New Roman" w:cs="Times New Roman"/>
          <w:sz w:val="24"/>
          <w:szCs w:val="24"/>
        </w:rPr>
        <w:t>технолого-</w:t>
      </w:r>
      <w:r w:rsidR="00BF628E" w:rsidRPr="002C02A5">
        <w:rPr>
          <w:rFonts w:ascii="Times New Roman" w:hAnsi="Times New Roman" w:cs="Times New Roman"/>
          <w:sz w:val="24"/>
          <w:szCs w:val="24"/>
        </w:rPr>
        <w:t xml:space="preserve">биологического факультета </w:t>
      </w:r>
    </w:p>
    <w:p w:rsidR="008A60CB" w:rsidRPr="002C02A5" w:rsidRDefault="00B53723" w:rsidP="00580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2A5">
        <w:rPr>
          <w:rFonts w:ascii="Times New Roman" w:hAnsi="Times New Roman" w:cs="Times New Roman"/>
          <w:sz w:val="24"/>
          <w:szCs w:val="24"/>
        </w:rPr>
        <w:t>днев</w:t>
      </w:r>
      <w:r w:rsidR="00BF628E" w:rsidRPr="002C02A5">
        <w:rPr>
          <w:rFonts w:ascii="Times New Roman" w:hAnsi="Times New Roman" w:cs="Times New Roman"/>
          <w:sz w:val="24"/>
          <w:szCs w:val="24"/>
        </w:rPr>
        <w:t xml:space="preserve">ной формы получения высшего образования </w:t>
      </w:r>
      <w:r w:rsidR="00580CB9" w:rsidRPr="002C0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CB" w:rsidRPr="002C02A5" w:rsidRDefault="00BF628E" w:rsidP="00580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02A5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80CB9" w:rsidRPr="002C02A5">
        <w:rPr>
          <w:rFonts w:ascii="Times New Roman" w:eastAsia="Calibri" w:hAnsi="Times New Roman" w:cs="Times New Roman"/>
          <w:sz w:val="24"/>
          <w:szCs w:val="24"/>
        </w:rPr>
        <w:t>1-02 04 01 Биология и химия</w:t>
      </w:r>
    </w:p>
    <w:p w:rsidR="00D6766A" w:rsidRPr="002C02A5" w:rsidRDefault="00D6766A" w:rsidP="00D6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6A" w:rsidRPr="002C02A5" w:rsidRDefault="00D6766A" w:rsidP="00D6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2A5" w:rsidRPr="00F71C9A" w:rsidRDefault="002C02A5" w:rsidP="00881381">
      <w:pPr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1.Современные системы органического мира. Прокариоты и эукариоты. Общая характеристика царств.</w:t>
      </w:r>
    </w:p>
    <w:p w:rsidR="002C02A5" w:rsidRPr="00F71C9A" w:rsidRDefault="002C02A5" w:rsidP="00881381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2.Царство Грибы. Отличительные  признаки. Принципы классификации.</w:t>
      </w:r>
    </w:p>
    <w:p w:rsidR="002C02A5" w:rsidRPr="00F71C9A" w:rsidRDefault="002C02A5" w:rsidP="0088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3.Размножение грибов. Основные варианты циклов развития. Смена ядерных фаз. Экология. Их роль в жизни биоценозов, эволюции экосис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и в жизни человека.</w:t>
      </w:r>
    </w:p>
    <w:p w:rsidR="002C02A5" w:rsidRPr="00F71C9A" w:rsidRDefault="002C02A5" w:rsidP="0088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4.Отдел </w:t>
      </w:r>
      <w:proofErr w:type="spellStart"/>
      <w:r w:rsidRPr="00F71C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Оомикота</w:t>
      </w:r>
      <w:proofErr w:type="spellEnd"/>
      <w:r w:rsidRPr="00F71C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Класс Оомицеты.</w:t>
      </w:r>
      <w:r w:rsidR="008813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признаки. Циклы развития. </w:t>
      </w:r>
    </w:p>
    <w:p w:rsidR="002C02A5" w:rsidRPr="00F71C9A" w:rsidRDefault="002C02A5" w:rsidP="00881381">
      <w:pPr>
        <w:shd w:val="clear" w:color="auto" w:fill="FFFFFF"/>
        <w:spacing w:before="14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5.Порядок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Сапролегниальные</w:t>
      </w:r>
      <w:proofErr w:type="spellEnd"/>
      <w:r w:rsidRPr="00F71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Пероноспоральные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Размножение, экология. </w:t>
      </w:r>
    </w:p>
    <w:p w:rsidR="002C02A5" w:rsidRPr="00F71C9A" w:rsidRDefault="002C02A5" w:rsidP="0088138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6.Отдел </w:t>
      </w:r>
      <w:proofErr w:type="spellStart"/>
      <w:r w:rsidRPr="00F71C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Хитридиомикота</w:t>
      </w:r>
      <w:proofErr w:type="spellEnd"/>
      <w:r w:rsidRPr="00F71C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Хитридиомицеты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циклы развития возбудителей черной ножки капустной рассады и рака картофеля.     </w:t>
      </w:r>
    </w:p>
    <w:p w:rsidR="002C02A5" w:rsidRPr="00F71C9A" w:rsidRDefault="002C02A5" w:rsidP="00881381">
      <w:pPr>
        <w:shd w:val="clear" w:color="auto" w:fill="FFFFFF"/>
        <w:spacing w:before="67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7.Отдел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Зигомикота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Характеристика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proofErr w:type="gram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жизненные циклы представителей.</w:t>
      </w:r>
    </w:p>
    <w:p w:rsidR="002C02A5" w:rsidRPr="00F71C9A" w:rsidRDefault="002C02A5" w:rsidP="00881381">
      <w:pPr>
        <w:shd w:val="clear" w:color="auto" w:fill="FFFFFF"/>
        <w:spacing w:before="67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8.Отдел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Зигомикота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Мукоральные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Энтомофторальные</w:t>
      </w:r>
      <w:proofErr w:type="spellEnd"/>
      <w:r w:rsidRPr="00F71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жизненные циклы представителей.</w:t>
      </w:r>
    </w:p>
    <w:p w:rsidR="002C02A5" w:rsidRPr="00F71C9A" w:rsidRDefault="002C02A5" w:rsidP="00881381">
      <w:pPr>
        <w:shd w:val="clear" w:color="auto" w:fill="FFFFFF"/>
        <w:spacing w:before="72"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9.Характеристика отдела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Аскомикота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Классификация.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Размножение сумчатых грибов. </w:t>
      </w:r>
    </w:p>
    <w:p w:rsidR="002C02A5" w:rsidRPr="00F71C9A" w:rsidRDefault="002C02A5" w:rsidP="0088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Археаскомицеты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Гемиаскомицеты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Отличительные особенности. Особенности строения вегетативного тела грибов. Размножение. Представители.  Значение.</w:t>
      </w:r>
    </w:p>
    <w:p w:rsidR="002C02A5" w:rsidRPr="00F71C9A" w:rsidRDefault="002C02A5" w:rsidP="0088138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Эуаскомицеты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плодосумчатых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грибов. Половой про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цесс. Типы плодовых тел, спо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образования их, эволюция.</w:t>
      </w:r>
    </w:p>
    <w:p w:rsidR="002C02A5" w:rsidRPr="00F71C9A" w:rsidRDefault="002C02A5" w:rsidP="0088138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12.Порядок</w:t>
      </w:r>
      <w:r w:rsidR="008B7BBF"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Эризифальные</w:t>
      </w:r>
      <w:proofErr w:type="spellEnd"/>
      <w:r w:rsidR="008B7BBF"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Сордариальные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представители. Их жизненные циклы. Значение.</w:t>
      </w:r>
    </w:p>
    <w:p w:rsidR="002C02A5" w:rsidRPr="00F71C9A" w:rsidRDefault="002C02A5" w:rsidP="00881381">
      <w:pPr>
        <w:shd w:val="clear" w:color="auto" w:fill="FFFFFF"/>
        <w:spacing w:before="53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13.Порядок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Клавицепитальные</w:t>
      </w:r>
      <w:proofErr w:type="spellEnd"/>
      <w:r w:rsidRPr="00F71C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.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развития возбудителя спорыньи ржи в связи с биологией поражаемого растения. Наносимый вред. </w:t>
      </w:r>
    </w:p>
    <w:p w:rsidR="002C02A5" w:rsidRPr="00F71C9A" w:rsidRDefault="002C02A5" w:rsidP="00881381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14.Порядки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Гелоциальные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Пецицальные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Трюфелевые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плодового тела. Биологические особенности. Представители.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Локулоаскомицеты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Отличительные черты. Порядок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Плеоспоральные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Вентурия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типич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представитель. Цикл развития. 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16.Отдел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Базидиомикота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характеристика. Принципы классификации. 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Класс Базидиомицеты.  Отличительные особенности. Размножение.</w:t>
      </w:r>
    </w:p>
    <w:p w:rsidR="002C02A5" w:rsidRPr="00F71C9A" w:rsidRDefault="002C02A5" w:rsidP="00881381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Группа порядков Гименомицеты. Строение и эволюция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гименофора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плодовых тел. Развитие плодового тела.</w:t>
      </w:r>
    </w:p>
    <w:p w:rsidR="002C02A5" w:rsidRPr="00F71C9A" w:rsidRDefault="002C02A5" w:rsidP="0088138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19.Порядки 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Полипоральные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Болетальные</w:t>
      </w:r>
      <w:proofErr w:type="spellEnd"/>
      <w:r w:rsidRPr="00F71C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>,</w:t>
      </w:r>
      <w:r w:rsidR="00881381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Агарикальные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Распространение, биология и значение в природе, хозяйственное использование. Съедоб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ядовитые грибы.</w:t>
      </w:r>
    </w:p>
    <w:p w:rsidR="002C02A5" w:rsidRPr="00F71C9A" w:rsidRDefault="002C02A5" w:rsidP="0088138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20.Порядки: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Дождевиковые</w:t>
      </w:r>
      <w:proofErr w:type="spellEnd"/>
      <w:r w:rsidRPr="00F71C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,</w:t>
      </w:r>
      <w:r w:rsidR="00881381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Веселковые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Фаллюсовые</w:t>
      </w:r>
      <w:proofErr w:type="spellEnd"/>
      <w:r w:rsidRPr="00F71C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. </w:t>
      </w:r>
      <w:r w:rsidRPr="00C71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Представители.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Устилягиномицеты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Отличительные особенности.             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Урединиомицеты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</w:t>
      </w:r>
      <w:proofErr w:type="gram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Ржавчинные</w:t>
      </w:r>
      <w:proofErr w:type="gram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спороношений в цикле развития. Биология возбудителя и цикл развития. Меры борьбы.</w:t>
      </w:r>
    </w:p>
    <w:p w:rsidR="002C02A5" w:rsidRPr="00F71C9A" w:rsidRDefault="002C02A5" w:rsidP="00881381">
      <w:pPr>
        <w:shd w:val="clear" w:color="auto" w:fill="FFFFFF"/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23.Отдел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Дейтеромикота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Характеристика. Классификация. Представители. </w:t>
      </w:r>
    </w:p>
    <w:p w:rsidR="002C02A5" w:rsidRPr="00F71C9A" w:rsidRDefault="002C02A5" w:rsidP="00881381">
      <w:pPr>
        <w:shd w:val="clear" w:color="auto" w:fill="FFFFFF"/>
        <w:spacing w:after="0" w:line="240" w:lineRule="auto"/>
        <w:ind w:right="2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F71C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Лишайники. Анатомо-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особенности. </w:t>
      </w:r>
    </w:p>
    <w:p w:rsidR="002C02A5" w:rsidRPr="00F71C9A" w:rsidRDefault="002C02A5" w:rsidP="00881381">
      <w:pPr>
        <w:shd w:val="clear" w:color="auto" w:fill="FFFFFF"/>
        <w:spacing w:after="0" w:line="240" w:lineRule="auto"/>
        <w:ind w:right="20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Размножение. Экологические группы. Представители.</w:t>
      </w:r>
    </w:p>
    <w:p w:rsidR="002C02A5" w:rsidRPr="00F71C9A" w:rsidRDefault="002C02A5" w:rsidP="00881381">
      <w:pPr>
        <w:shd w:val="clear" w:color="auto" w:fill="FFFFFF"/>
        <w:tabs>
          <w:tab w:val="left" w:pos="1344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Царство Протозоа. Отдел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Миксомикота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Классификация. Циклы развития. Представители.</w:t>
      </w:r>
    </w:p>
    <w:p w:rsidR="002C02A5" w:rsidRPr="00F71C9A" w:rsidRDefault="002C02A5" w:rsidP="00881381">
      <w:pPr>
        <w:shd w:val="clear" w:color="auto" w:fill="FFFFFF"/>
        <w:tabs>
          <w:tab w:val="left" w:pos="1344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26.Царство Протозоа. Отдел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Плазмодиофоромикота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Циклы развития. Представители.</w:t>
      </w:r>
    </w:p>
    <w:p w:rsidR="002C02A5" w:rsidRPr="00F71C9A" w:rsidRDefault="002C02A5" w:rsidP="00881381">
      <w:pPr>
        <w:shd w:val="clear" w:color="auto" w:fill="FFFFFF"/>
        <w:spacing w:before="24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27.Отдел Диатомовые водоросли. Уровни организации. Строение клетки. Пигменты и запасные вещества.</w:t>
      </w:r>
    </w:p>
    <w:p w:rsidR="002C02A5" w:rsidRPr="00F71C9A" w:rsidRDefault="002C02A5" w:rsidP="00881381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28.Отдел </w:t>
      </w:r>
      <w:proofErr w:type="gram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Диатомовые</w:t>
      </w:r>
      <w:proofErr w:type="gram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вегетативного размножения, половые процессы. Цикл развития </w:t>
      </w:r>
      <w:proofErr w:type="gram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диатомовых</w:t>
      </w:r>
      <w:proofErr w:type="gram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Распростра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нение. </w:t>
      </w:r>
    </w:p>
    <w:p w:rsidR="002C02A5" w:rsidRPr="00F71C9A" w:rsidRDefault="002C02A5" w:rsidP="00881381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29.Отдел </w:t>
      </w:r>
      <w:proofErr w:type="gram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Диатомовые</w:t>
      </w:r>
      <w:proofErr w:type="gram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Принципы классификации. Характеристика представителей.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30.Отдел Золотистые водоросли.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организации и варианты морфологической структуры. 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31.Отдел Золотистые водоросли. Типич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представители.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32.Отдел Желто-зеленые водоросли. Общая характеристика. Типич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представители.</w:t>
      </w:r>
    </w:p>
    <w:p w:rsidR="002C02A5" w:rsidRPr="00F71C9A" w:rsidRDefault="002C02A5" w:rsidP="00881381">
      <w:pPr>
        <w:shd w:val="clear" w:color="auto" w:fill="FFFFFF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33.Отдел Бурые водоросли. Отличительные признаки отдела. Классификация.</w:t>
      </w:r>
    </w:p>
    <w:p w:rsidR="002C02A5" w:rsidRPr="00F71C9A" w:rsidRDefault="002C02A5" w:rsidP="00881381">
      <w:pPr>
        <w:shd w:val="clear" w:color="auto" w:fill="FFFFFF"/>
        <w:spacing w:before="29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34.Отдел Бурые водоросли. Морфологическая и анатомическая структура тал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лома представителей. Строение клетки. Размножение. Циклы развития.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35.Отдел Бурые водоросли. 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Фэозооспорофициевые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характеристика. Представители.</w:t>
      </w:r>
    </w:p>
    <w:p w:rsidR="002C02A5" w:rsidRPr="00F71C9A" w:rsidRDefault="002C02A5" w:rsidP="0088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36.Отдел Бурые водоросли. 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Циклоспорофициевые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характеристика. Представители.</w:t>
      </w:r>
    </w:p>
    <w:p w:rsidR="002C02A5" w:rsidRPr="00F71C9A" w:rsidRDefault="002C02A5" w:rsidP="00881381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37.Отдел Зеленые водоросли. Отличительные особенности. Классификация.</w:t>
      </w:r>
    </w:p>
    <w:p w:rsidR="002C02A5" w:rsidRPr="00F71C9A" w:rsidRDefault="002C02A5" w:rsidP="00881381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Вольвокофициевые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Характеристика порядков, представителей. 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Протококкофициевые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Отличительные черты класса. Представители.</w:t>
      </w:r>
    </w:p>
    <w:p w:rsidR="002C02A5" w:rsidRPr="00F71C9A" w:rsidRDefault="002C02A5" w:rsidP="00881381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 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Улотрихофициевые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черты. Уровни морфологической организации талло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 Типы жизненных циклов.</w:t>
      </w:r>
    </w:p>
    <w:p w:rsidR="002C02A5" w:rsidRPr="00F71C9A" w:rsidRDefault="002C02A5" w:rsidP="0088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Улотрихофициевые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Классификация. Морфология тал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лома. Строение клетки. Размножение.</w:t>
      </w:r>
    </w:p>
    <w:p w:rsidR="002C02A5" w:rsidRPr="00F71C9A" w:rsidRDefault="002C02A5" w:rsidP="0088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Сифонофициевые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класса. Строение таллома. Особенности циклов развития. Распространение, экология.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Конъюгатофициевые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класса. Уровни морфологической организации. Осо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полового процесса.</w:t>
      </w:r>
    </w:p>
    <w:p w:rsidR="002C02A5" w:rsidRPr="00F71C9A" w:rsidRDefault="002C02A5" w:rsidP="00881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F71C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 Харовые водоросли</w:t>
      </w:r>
      <w:r w:rsidRPr="00F71C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Pr="00F71C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Отличительные особенности. Представители.</w:t>
      </w:r>
    </w:p>
    <w:p w:rsidR="002C02A5" w:rsidRPr="00F71C9A" w:rsidRDefault="002C02A5" w:rsidP="00881381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F71C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Отдел Красные водоросли. 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красных водорослей. </w:t>
      </w:r>
    </w:p>
    <w:p w:rsidR="002C02A5" w:rsidRPr="00F71C9A" w:rsidRDefault="002C02A5" w:rsidP="00881381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46.Красные водоросли. Строение клетки. Морфоло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гическая структура таллома. Анатомическое строение. Особенности размножения.</w:t>
      </w:r>
    </w:p>
    <w:p w:rsidR="002C02A5" w:rsidRPr="00F71C9A" w:rsidRDefault="002C02A5" w:rsidP="00881381">
      <w:pPr>
        <w:shd w:val="clear" w:color="auto" w:fill="FFFFFF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47.Красные водоросли. Распространение. Практическое значение. Принципы классификации.</w:t>
      </w:r>
    </w:p>
    <w:p w:rsidR="002C02A5" w:rsidRPr="00F71C9A" w:rsidRDefault="002C02A5" w:rsidP="00881381">
      <w:pPr>
        <w:shd w:val="clear" w:color="auto" w:fill="FFFFFF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Бангиофициевые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характеристика. Строение вегетативного тела, размножение. Представители.</w:t>
      </w:r>
    </w:p>
    <w:p w:rsidR="002C02A5" w:rsidRPr="00F71C9A" w:rsidRDefault="002C02A5" w:rsidP="00881381">
      <w:pPr>
        <w:shd w:val="clear" w:color="auto" w:fill="FFFFFF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49</w:t>
      </w: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.Класс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Флоридеофициевые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Характерные признаки. Строение вегетативного тела. Размножение. Происхождение и эволюция красных водорослей.</w:t>
      </w:r>
    </w:p>
    <w:p w:rsidR="002C02A5" w:rsidRPr="00F71C9A" w:rsidRDefault="002C02A5" w:rsidP="0088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Отдел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Эвгленовые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водоросли. Характеристика представителей.</w:t>
      </w:r>
    </w:p>
    <w:p w:rsidR="002C02A5" w:rsidRPr="00F71C9A" w:rsidRDefault="002C02A5" w:rsidP="0088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51.Отдел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Динофитовые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водоросли. Особенности. Характеристика представителей.</w:t>
      </w:r>
    </w:p>
    <w:p w:rsidR="002C02A5" w:rsidRPr="002C02A5" w:rsidRDefault="002C02A5" w:rsidP="0088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bookmarkStart w:id="0" w:name="_GoBack"/>
      <w:bookmarkEnd w:id="0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spellStart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Криптофитовые</w:t>
      </w:r>
      <w:proofErr w:type="spellEnd"/>
      <w:r w:rsidRPr="00F7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водоросли. Особенности. Характеристика представителей.</w:t>
      </w:r>
    </w:p>
    <w:p w:rsidR="00D6766A" w:rsidRPr="002C02A5" w:rsidRDefault="00D6766A" w:rsidP="0088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9D" w:rsidRPr="002C02A5" w:rsidRDefault="00A60E9D" w:rsidP="008813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69" w:rsidRPr="002C02A5" w:rsidRDefault="00E12269" w:rsidP="001B2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25" w:rsidRPr="002C02A5" w:rsidRDefault="00A60E9D">
      <w:pPr>
        <w:rPr>
          <w:rFonts w:ascii="Times New Roman" w:hAnsi="Times New Roman" w:cs="Times New Roman"/>
          <w:sz w:val="24"/>
          <w:szCs w:val="24"/>
        </w:rPr>
      </w:pPr>
      <w:r w:rsidRPr="002C02A5">
        <w:rPr>
          <w:rFonts w:ascii="Times New Roman" w:hAnsi="Times New Roman" w:cs="Times New Roman"/>
          <w:sz w:val="24"/>
          <w:szCs w:val="24"/>
        </w:rPr>
        <w:t xml:space="preserve">      </w:t>
      </w:r>
      <w:r w:rsidR="00580CB9" w:rsidRPr="002C02A5">
        <w:rPr>
          <w:rFonts w:ascii="Times New Roman" w:hAnsi="Times New Roman" w:cs="Times New Roman"/>
          <w:sz w:val="24"/>
          <w:szCs w:val="24"/>
        </w:rPr>
        <w:t xml:space="preserve">Ст. преподаватель </w:t>
      </w:r>
      <w:r w:rsidR="00741CE5" w:rsidRPr="002C02A5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580CB9" w:rsidRPr="002C02A5">
        <w:rPr>
          <w:rFonts w:ascii="Times New Roman" w:hAnsi="Times New Roman" w:cs="Times New Roman"/>
          <w:sz w:val="24"/>
          <w:szCs w:val="24"/>
        </w:rPr>
        <w:t>Букиневич Л.А.</w:t>
      </w:r>
    </w:p>
    <w:sectPr w:rsidR="00316425" w:rsidRPr="002C02A5" w:rsidSect="001B2EC1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423"/>
    <w:multiLevelType w:val="hybridMultilevel"/>
    <w:tmpl w:val="E50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798"/>
    <w:multiLevelType w:val="hybridMultilevel"/>
    <w:tmpl w:val="CC3E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F52"/>
    <w:multiLevelType w:val="hybridMultilevel"/>
    <w:tmpl w:val="E96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C60E0"/>
    <w:multiLevelType w:val="hybridMultilevel"/>
    <w:tmpl w:val="395AA6C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75D2"/>
    <w:multiLevelType w:val="hybridMultilevel"/>
    <w:tmpl w:val="060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11BF3"/>
    <w:multiLevelType w:val="hybridMultilevel"/>
    <w:tmpl w:val="F46C6E14"/>
    <w:lvl w:ilvl="0" w:tplc="902C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240C480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E8964CE6">
      <w:start w:val="1"/>
      <w:numFmt w:val="none"/>
      <w:lvlText w:val="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88083C"/>
    <w:rsid w:val="00001329"/>
    <w:rsid w:val="00043C99"/>
    <w:rsid w:val="00142321"/>
    <w:rsid w:val="001B2EC1"/>
    <w:rsid w:val="002210AB"/>
    <w:rsid w:val="002535BC"/>
    <w:rsid w:val="0026639C"/>
    <w:rsid w:val="00291C34"/>
    <w:rsid w:val="002C02A5"/>
    <w:rsid w:val="002D5D09"/>
    <w:rsid w:val="00316425"/>
    <w:rsid w:val="00412636"/>
    <w:rsid w:val="00426A6B"/>
    <w:rsid w:val="00434B34"/>
    <w:rsid w:val="00476604"/>
    <w:rsid w:val="00483968"/>
    <w:rsid w:val="00567E71"/>
    <w:rsid w:val="00580CB9"/>
    <w:rsid w:val="00581905"/>
    <w:rsid w:val="00595D10"/>
    <w:rsid w:val="006642F2"/>
    <w:rsid w:val="00686F61"/>
    <w:rsid w:val="006A6BF1"/>
    <w:rsid w:val="006B25A8"/>
    <w:rsid w:val="006C64BF"/>
    <w:rsid w:val="00741CE5"/>
    <w:rsid w:val="0081253F"/>
    <w:rsid w:val="0088083C"/>
    <w:rsid w:val="00881381"/>
    <w:rsid w:val="00894891"/>
    <w:rsid w:val="00895153"/>
    <w:rsid w:val="008A60CB"/>
    <w:rsid w:val="008B7BBF"/>
    <w:rsid w:val="008C3DEC"/>
    <w:rsid w:val="00937446"/>
    <w:rsid w:val="00981A06"/>
    <w:rsid w:val="009979A3"/>
    <w:rsid w:val="00A60E9D"/>
    <w:rsid w:val="00AA58DA"/>
    <w:rsid w:val="00AD6174"/>
    <w:rsid w:val="00B53723"/>
    <w:rsid w:val="00B93DA8"/>
    <w:rsid w:val="00BF628E"/>
    <w:rsid w:val="00C21AF3"/>
    <w:rsid w:val="00C71DA6"/>
    <w:rsid w:val="00D11C63"/>
    <w:rsid w:val="00D271E6"/>
    <w:rsid w:val="00D47A10"/>
    <w:rsid w:val="00D6766A"/>
    <w:rsid w:val="00D92960"/>
    <w:rsid w:val="00DB3D5F"/>
    <w:rsid w:val="00DC0D69"/>
    <w:rsid w:val="00DF4E8D"/>
    <w:rsid w:val="00E12269"/>
    <w:rsid w:val="00E40FF8"/>
    <w:rsid w:val="00E8008D"/>
    <w:rsid w:val="00F07A70"/>
    <w:rsid w:val="00F33C9B"/>
    <w:rsid w:val="00F7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41C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41CE5"/>
    <w:rPr>
      <w:rFonts w:ascii="Consolas" w:eastAsia="Calibri" w:hAnsi="Consolas" w:cs="Consolas"/>
      <w:sz w:val="21"/>
      <w:szCs w:val="21"/>
    </w:rPr>
  </w:style>
  <w:style w:type="paragraph" w:customStyle="1" w:styleId="Style5">
    <w:name w:val="Style5"/>
    <w:basedOn w:val="a"/>
    <w:rsid w:val="00D47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47A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47A1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4">
    <w:name w:val="Font Style24"/>
    <w:basedOn w:val="a0"/>
    <w:rsid w:val="00426A6B"/>
    <w:rPr>
      <w:rFonts w:ascii="Times New Roman" w:hAnsi="Times New Roman" w:cs="Times New Roman"/>
      <w:sz w:val="26"/>
      <w:szCs w:val="26"/>
    </w:rPr>
  </w:style>
  <w:style w:type="character" w:styleId="a8">
    <w:name w:val="Book Title"/>
    <w:uiPriority w:val="33"/>
    <w:qFormat/>
    <w:rsid w:val="00A60E9D"/>
    <w:rPr>
      <w:b/>
      <w:bCs/>
      <w:smallCaps/>
      <w:spacing w:val="5"/>
    </w:rPr>
  </w:style>
  <w:style w:type="character" w:styleId="a9">
    <w:name w:val="Emphasis"/>
    <w:qFormat/>
    <w:rsid w:val="00A60E9D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1B2E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2015-11-11T11:30:00Z</cp:lastPrinted>
  <dcterms:created xsi:type="dcterms:W3CDTF">2015-03-13T09:28:00Z</dcterms:created>
  <dcterms:modified xsi:type="dcterms:W3CDTF">2016-10-19T09:45:00Z</dcterms:modified>
</cp:coreProperties>
</file>