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9F" w:rsidRPr="00E12B72" w:rsidRDefault="000E5780" w:rsidP="00934B9F">
      <w:pPr>
        <w:pStyle w:val="12"/>
        <w:keepNext w:val="0"/>
        <w:tabs>
          <w:tab w:val="left" w:pos="3686"/>
        </w:tabs>
        <w:suppressAutoHyphens w:val="0"/>
        <w:spacing w:before="0" w:after="0"/>
        <w:rPr>
          <w:sz w:val="32"/>
        </w:rPr>
      </w:pPr>
      <w:r w:rsidRPr="00E12B72">
        <w:rPr>
          <w:sz w:val="32"/>
        </w:rPr>
        <w:t>БЛАНК  ЗАКАЗА 5-2019</w:t>
      </w:r>
    </w:p>
    <w:p w:rsidR="00934B9F" w:rsidRPr="00E12B72" w:rsidRDefault="00934B9F" w:rsidP="00934B9F">
      <w:pPr>
        <w:pStyle w:val="12"/>
        <w:keepNext w:val="0"/>
        <w:suppressAutoHyphens w:val="0"/>
        <w:spacing w:before="0" w:after="0"/>
        <w:rPr>
          <w:sz w:val="12"/>
        </w:rPr>
      </w:pPr>
    </w:p>
    <w:p w:rsidR="00934B9F" w:rsidRPr="00E12B72" w:rsidRDefault="00934B9F" w:rsidP="00934B9F">
      <w:pPr>
        <w:pStyle w:val="12"/>
        <w:keepNext w:val="0"/>
        <w:suppressAutoHyphens w:val="0"/>
        <w:spacing w:before="0" w:after="0"/>
        <w:rPr>
          <w:sz w:val="20"/>
        </w:rPr>
      </w:pPr>
      <w:r w:rsidRPr="00E12B72">
        <w:rPr>
          <w:sz w:val="20"/>
        </w:rPr>
        <w:t>(ПОДЛЕЖИТ ВОЗВРАТУ ПРИ НАЛИЧИИ ЗАКАЗА)</w:t>
      </w:r>
    </w:p>
    <w:p w:rsidR="00934B9F" w:rsidRPr="00E12B72" w:rsidRDefault="00934B9F" w:rsidP="00934B9F">
      <w:pPr>
        <w:pStyle w:val="12"/>
        <w:keepNext w:val="0"/>
        <w:suppressAutoHyphens w:val="0"/>
        <w:spacing w:before="0" w:after="0"/>
        <w:jc w:val="both"/>
        <w:rPr>
          <w:sz w:val="16"/>
          <w:szCs w:val="16"/>
        </w:rPr>
      </w:pPr>
    </w:p>
    <w:tbl>
      <w:tblPr>
        <w:tblW w:w="7196" w:type="dxa"/>
        <w:tblLook w:val="01E0" w:firstRow="1" w:lastRow="1" w:firstColumn="1" w:lastColumn="1" w:noHBand="0" w:noVBand="0"/>
      </w:tblPr>
      <w:tblGrid>
        <w:gridCol w:w="3311"/>
        <w:gridCol w:w="3885"/>
      </w:tblGrid>
      <w:tr w:rsidR="00934B9F" w:rsidRPr="00E12B72" w:rsidTr="00C201E0">
        <w:tc>
          <w:tcPr>
            <w:tcW w:w="3311" w:type="dxa"/>
            <w:shd w:val="clear" w:color="auto" w:fill="auto"/>
          </w:tcPr>
          <w:p w:rsidR="00934B9F" w:rsidRPr="00E12B72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E12B72">
              <w:rPr>
                <w:sz w:val="20"/>
              </w:rPr>
              <w:t>БелГИСС</w:t>
            </w:r>
            <w:r w:rsidRPr="00E12B72">
              <w:rPr>
                <w:sz w:val="20"/>
              </w:rPr>
              <w:br/>
              <w:t xml:space="preserve">ул. Мележа, 3, </w:t>
            </w:r>
            <w:smartTag w:uri="urn:schemas-microsoft-com:office:smarttags" w:element="metricconverter">
              <w:smartTagPr>
                <w:attr w:name="ProductID" w:val="220113, г"/>
              </w:smartTagPr>
              <w:r w:rsidRPr="00E12B72">
                <w:rPr>
                  <w:sz w:val="20"/>
                </w:rPr>
                <w:t>220113, г</w:t>
              </w:r>
            </w:smartTag>
            <w:r w:rsidRPr="00E12B72">
              <w:rPr>
                <w:sz w:val="20"/>
              </w:rPr>
              <w:t xml:space="preserve">. Минск </w:t>
            </w:r>
          </w:p>
          <w:p w:rsidR="00934B9F" w:rsidRPr="00E12B72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E12B72">
              <w:rPr>
                <w:sz w:val="20"/>
              </w:rPr>
              <w:t>тел./факс: 269-69-46</w:t>
            </w:r>
          </w:p>
          <w:p w:rsidR="00934B9F" w:rsidRPr="00E12B72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E12B72">
              <w:rPr>
                <w:sz w:val="20"/>
              </w:rPr>
              <w:t>http://www.belgiss.by</w:t>
            </w:r>
          </w:p>
          <w:p w:rsidR="00934B9F" w:rsidRPr="00E12B72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</w:rPr>
            </w:pPr>
            <w:r w:rsidRPr="00E12B72">
              <w:rPr>
                <w:sz w:val="20"/>
              </w:rPr>
              <w:t>е-mail: belgiss@mail.belpak.by</w:t>
            </w:r>
          </w:p>
        </w:tc>
        <w:tc>
          <w:tcPr>
            <w:tcW w:w="3885" w:type="dxa"/>
            <w:shd w:val="clear" w:color="auto" w:fill="auto"/>
          </w:tcPr>
          <w:p w:rsidR="00934B9F" w:rsidRPr="00E12B72" w:rsidRDefault="00934B9F" w:rsidP="00C201E0">
            <w:pPr>
              <w:keepLines/>
              <w:spacing w:line="235" w:lineRule="auto"/>
              <w:rPr>
                <w:b/>
              </w:rPr>
            </w:pPr>
            <w:r w:rsidRPr="00E12B72">
              <w:rPr>
                <w:b/>
              </w:rPr>
              <w:t>Справочная информация по вопросам:</w:t>
            </w:r>
          </w:p>
          <w:p w:rsidR="00934B9F" w:rsidRPr="00E12B72" w:rsidRDefault="00934B9F" w:rsidP="00C201E0">
            <w:pPr>
              <w:keepLines/>
              <w:spacing w:line="235" w:lineRule="auto"/>
              <w:rPr>
                <w:b/>
              </w:rPr>
            </w:pPr>
            <w:r w:rsidRPr="00E12B72">
              <w:rPr>
                <w:rFonts w:ascii="Arial" w:hAnsi="Arial" w:cs="Arial"/>
              </w:rPr>
              <w:t>▪</w:t>
            </w:r>
            <w:r w:rsidRPr="00E12B72">
              <w:rPr>
                <w:b/>
              </w:rPr>
              <w:t xml:space="preserve"> приобретения документов</w:t>
            </w:r>
          </w:p>
          <w:p w:rsidR="00934B9F" w:rsidRPr="00E12B72" w:rsidRDefault="00934B9F" w:rsidP="00C201E0">
            <w:pPr>
              <w:keepLines/>
              <w:spacing w:line="235" w:lineRule="auto"/>
              <w:rPr>
                <w:b/>
              </w:rPr>
            </w:pPr>
            <w:r w:rsidRPr="00E12B72">
              <w:rPr>
                <w:b/>
              </w:rPr>
              <w:t xml:space="preserve">  тел.: 269-69-12, факс: 269-68-75</w:t>
            </w:r>
          </w:p>
          <w:p w:rsidR="00934B9F" w:rsidRPr="00E12B72" w:rsidRDefault="00934B9F" w:rsidP="00C201E0">
            <w:pPr>
              <w:keepLines/>
              <w:spacing w:line="235" w:lineRule="auto"/>
              <w:rPr>
                <w:b/>
              </w:rPr>
            </w:pPr>
            <w:r w:rsidRPr="00E12B72">
              <w:rPr>
                <w:rFonts w:ascii="Arial" w:hAnsi="Arial" w:cs="Arial"/>
              </w:rPr>
              <w:t>▪</w:t>
            </w:r>
            <w:r w:rsidRPr="00E12B72">
              <w:rPr>
                <w:b/>
              </w:rPr>
              <w:t xml:space="preserve"> приобретения ИПС «Стандарт»</w:t>
            </w:r>
          </w:p>
          <w:p w:rsidR="00934B9F" w:rsidRPr="00E12B72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  <w:u w:val="single"/>
              </w:rPr>
            </w:pPr>
            <w:r w:rsidRPr="00E12B72">
              <w:rPr>
                <w:sz w:val="20"/>
              </w:rPr>
              <w:t xml:space="preserve">  тел.: 269-69-27</w:t>
            </w:r>
          </w:p>
        </w:tc>
      </w:tr>
    </w:tbl>
    <w:p w:rsidR="00934B9F" w:rsidRPr="00E12B72" w:rsidRDefault="00934B9F" w:rsidP="00934B9F">
      <w:pPr>
        <w:tabs>
          <w:tab w:val="left" w:pos="4253"/>
          <w:tab w:val="left" w:pos="5954"/>
        </w:tabs>
        <w:jc w:val="both"/>
        <w:rPr>
          <w:sz w:val="4"/>
        </w:rPr>
      </w:pPr>
    </w:p>
    <w:p w:rsidR="00934B9F" w:rsidRPr="00E12B72" w:rsidRDefault="00934B9F" w:rsidP="00934B9F">
      <w:pPr>
        <w:tabs>
          <w:tab w:val="left" w:pos="4253"/>
          <w:tab w:val="left" w:pos="5954"/>
        </w:tabs>
        <w:jc w:val="both"/>
        <w:rPr>
          <w:b/>
          <w:sz w:val="16"/>
          <w:szCs w:val="16"/>
        </w:rPr>
      </w:pPr>
    </w:p>
    <w:p w:rsidR="00934B9F" w:rsidRPr="00E12B72" w:rsidRDefault="00934B9F" w:rsidP="00934B9F">
      <w:pPr>
        <w:tabs>
          <w:tab w:val="left" w:pos="4253"/>
          <w:tab w:val="left" w:pos="5954"/>
        </w:tabs>
        <w:jc w:val="both"/>
      </w:pPr>
      <w:r w:rsidRPr="00E12B72">
        <w:rPr>
          <w:b/>
        </w:rPr>
        <w:t>Абонентский №</w:t>
      </w:r>
      <w:r w:rsidRPr="00E12B72">
        <w:t xml:space="preserve"> ___________________________________________________________</w:t>
      </w:r>
    </w:p>
    <w:p w:rsidR="00934B9F" w:rsidRPr="00E12B72" w:rsidRDefault="00934B9F" w:rsidP="00934B9F">
      <w:pPr>
        <w:tabs>
          <w:tab w:val="left" w:pos="4253"/>
          <w:tab w:val="left" w:pos="5954"/>
        </w:tabs>
        <w:jc w:val="center"/>
        <w:rPr>
          <w:sz w:val="18"/>
        </w:rPr>
      </w:pPr>
      <w:r w:rsidRPr="00E12B72">
        <w:rPr>
          <w:sz w:val="18"/>
        </w:rPr>
        <w:t>(при наличии)</w:t>
      </w:r>
    </w:p>
    <w:p w:rsidR="00934B9F" w:rsidRPr="00E12B72" w:rsidRDefault="00934B9F" w:rsidP="00934B9F">
      <w:pPr>
        <w:rPr>
          <w:sz w:val="18"/>
          <w:szCs w:val="18"/>
        </w:rPr>
      </w:pPr>
    </w:p>
    <w:p w:rsidR="00934B9F" w:rsidRPr="00E12B72" w:rsidRDefault="00934B9F" w:rsidP="00934B9F">
      <w:r w:rsidRPr="00E12B72">
        <w:t xml:space="preserve">Заказанные технические нормативные правовые акты просим направлять </w:t>
      </w:r>
    </w:p>
    <w:p w:rsidR="00934B9F" w:rsidRPr="00E12B72" w:rsidRDefault="00934B9F" w:rsidP="00934B9F">
      <w:pPr>
        <w:spacing w:before="160"/>
        <w:rPr>
          <w:sz w:val="16"/>
          <w:szCs w:val="16"/>
        </w:rPr>
      </w:pPr>
      <w:r w:rsidRPr="00E12B72">
        <w:rPr>
          <w:sz w:val="16"/>
          <w:szCs w:val="16"/>
        </w:rPr>
        <w:t>_____________________________________________________________________________________________</w:t>
      </w:r>
    </w:p>
    <w:p w:rsidR="00934B9F" w:rsidRPr="00E12B72" w:rsidRDefault="00934B9F" w:rsidP="00934B9F">
      <w:pPr>
        <w:jc w:val="center"/>
        <w:rPr>
          <w:sz w:val="18"/>
        </w:rPr>
      </w:pPr>
      <w:r w:rsidRPr="00E12B72">
        <w:rPr>
          <w:sz w:val="18"/>
        </w:rPr>
        <w:t>наименование предприятия (организации)</w:t>
      </w:r>
    </w:p>
    <w:p w:rsidR="00934B9F" w:rsidRPr="00E12B72" w:rsidRDefault="00934B9F" w:rsidP="00934B9F">
      <w:pPr>
        <w:jc w:val="both"/>
        <w:rPr>
          <w:sz w:val="16"/>
          <w:szCs w:val="16"/>
        </w:rPr>
      </w:pPr>
      <w:r w:rsidRPr="00E12B72">
        <w:rPr>
          <w:sz w:val="16"/>
          <w:szCs w:val="16"/>
        </w:rPr>
        <w:t>_____________________________________________________________________________________________</w:t>
      </w:r>
    </w:p>
    <w:p w:rsidR="00934B9F" w:rsidRPr="00E12B72" w:rsidRDefault="00934B9F" w:rsidP="00934B9F">
      <w:pPr>
        <w:spacing w:before="120"/>
        <w:jc w:val="both"/>
        <w:rPr>
          <w:sz w:val="16"/>
          <w:szCs w:val="16"/>
        </w:rPr>
      </w:pPr>
      <w:r w:rsidRPr="00E12B72">
        <w:rPr>
          <w:sz w:val="16"/>
          <w:szCs w:val="16"/>
        </w:rPr>
        <w:t>_____________________________________________________________________________________________</w:t>
      </w:r>
    </w:p>
    <w:p w:rsidR="00934B9F" w:rsidRPr="00E12B72" w:rsidRDefault="00934B9F" w:rsidP="00934B9F">
      <w:pPr>
        <w:jc w:val="both"/>
        <w:rPr>
          <w:sz w:val="8"/>
        </w:rPr>
      </w:pPr>
    </w:p>
    <w:p w:rsidR="00934B9F" w:rsidRPr="00E12B72" w:rsidRDefault="00934B9F" w:rsidP="00934B9F">
      <w:pPr>
        <w:jc w:val="both"/>
      </w:pPr>
      <w:r w:rsidRPr="00E12B72">
        <w:t>Почтовый адрес предприятия (организации)_____________________________________</w:t>
      </w:r>
    </w:p>
    <w:p w:rsidR="00934B9F" w:rsidRPr="00E12B72" w:rsidRDefault="00934B9F" w:rsidP="00934B9F">
      <w:pPr>
        <w:jc w:val="both"/>
        <w:rPr>
          <w:sz w:val="6"/>
        </w:rPr>
      </w:pPr>
    </w:p>
    <w:p w:rsidR="00934B9F" w:rsidRPr="00E12B72" w:rsidRDefault="00934B9F" w:rsidP="00934B9F">
      <w:pPr>
        <w:spacing w:before="120"/>
        <w:jc w:val="both"/>
        <w:rPr>
          <w:sz w:val="16"/>
          <w:szCs w:val="16"/>
        </w:rPr>
      </w:pPr>
      <w:r w:rsidRPr="00E12B72">
        <w:rPr>
          <w:sz w:val="16"/>
          <w:szCs w:val="16"/>
        </w:rPr>
        <w:t>_____________________________________________________________________________________________</w:t>
      </w:r>
    </w:p>
    <w:p w:rsidR="00934B9F" w:rsidRPr="00E12B72" w:rsidRDefault="00934B9F" w:rsidP="00934B9F">
      <w:pPr>
        <w:jc w:val="both"/>
        <w:rPr>
          <w:sz w:val="8"/>
          <w:szCs w:val="8"/>
        </w:rPr>
      </w:pPr>
    </w:p>
    <w:p w:rsidR="00934B9F" w:rsidRPr="00E12B72" w:rsidRDefault="00934B9F" w:rsidP="00934B9F">
      <w:pPr>
        <w:jc w:val="both"/>
        <w:rPr>
          <w:color w:val="000000"/>
        </w:rPr>
      </w:pPr>
      <w:r w:rsidRPr="00E12B72">
        <w:rPr>
          <w:color w:val="000000"/>
        </w:rPr>
        <w:t>е-mail _____________________________________________________________________</w:t>
      </w:r>
    </w:p>
    <w:p w:rsidR="00934B9F" w:rsidRPr="00E12B72" w:rsidRDefault="00934B9F" w:rsidP="00934B9F">
      <w:pPr>
        <w:jc w:val="center"/>
        <w:rPr>
          <w:color w:val="000000"/>
          <w:sz w:val="18"/>
          <w:szCs w:val="18"/>
        </w:rPr>
      </w:pPr>
      <w:r w:rsidRPr="00E12B72">
        <w:rPr>
          <w:color w:val="000000"/>
          <w:sz w:val="18"/>
          <w:szCs w:val="18"/>
        </w:rPr>
        <w:t>заполняется в случае заказа документов в составе программного модуля «Подписка»</w:t>
      </w:r>
    </w:p>
    <w:p w:rsidR="00934B9F" w:rsidRPr="00E12B72" w:rsidRDefault="00934B9F" w:rsidP="00934B9F">
      <w:pPr>
        <w:jc w:val="center"/>
        <w:rPr>
          <w:sz w:val="8"/>
        </w:rPr>
      </w:pPr>
    </w:p>
    <w:p w:rsidR="00934B9F" w:rsidRPr="00E12B72" w:rsidRDefault="00934B9F" w:rsidP="00934B9F">
      <w:pPr>
        <w:jc w:val="both"/>
      </w:pPr>
      <w:r w:rsidRPr="00E12B72">
        <w:t>Банковские реквизиты: расчетный счет № ______________________________________</w:t>
      </w:r>
    </w:p>
    <w:p w:rsidR="00934B9F" w:rsidRPr="00E12B72" w:rsidRDefault="00934B9F" w:rsidP="00934B9F">
      <w:pPr>
        <w:jc w:val="both"/>
      </w:pPr>
      <w:r w:rsidRPr="00E12B72">
        <w:t>в_________________________________________________________________________</w:t>
      </w:r>
    </w:p>
    <w:p w:rsidR="00934B9F" w:rsidRPr="00E12B72" w:rsidRDefault="00934B9F" w:rsidP="00934B9F">
      <w:pPr>
        <w:jc w:val="both"/>
        <w:rPr>
          <w:sz w:val="8"/>
        </w:rPr>
      </w:pPr>
    </w:p>
    <w:p w:rsidR="00934B9F" w:rsidRPr="00E12B72" w:rsidRDefault="00934B9F" w:rsidP="00934B9F">
      <w:pPr>
        <w:jc w:val="both"/>
      </w:pPr>
      <w:r w:rsidRPr="00E12B72">
        <w:rPr>
          <w:b/>
        </w:rPr>
        <w:t>УНП</w:t>
      </w:r>
      <w:r w:rsidRPr="00E12B72">
        <w:t xml:space="preserve"> ____________________________</w:t>
      </w:r>
    </w:p>
    <w:p w:rsidR="00934B9F" w:rsidRPr="00E12B72" w:rsidRDefault="00934B9F" w:rsidP="00934B9F">
      <w:pPr>
        <w:jc w:val="both"/>
        <w:rPr>
          <w:sz w:val="10"/>
          <w:szCs w:val="10"/>
        </w:rPr>
      </w:pPr>
    </w:p>
    <w:p w:rsidR="00934B9F" w:rsidRPr="00E12B72" w:rsidRDefault="00934B9F" w:rsidP="00934B9F">
      <w:pPr>
        <w:jc w:val="both"/>
        <w:rPr>
          <w:sz w:val="10"/>
          <w:szCs w:val="10"/>
        </w:rPr>
      </w:pPr>
    </w:p>
    <w:p w:rsidR="00934B9F" w:rsidRPr="00E12B72" w:rsidRDefault="00934B9F" w:rsidP="00934B9F">
      <w:pPr>
        <w:jc w:val="both"/>
      </w:pPr>
      <w:r w:rsidRPr="00E12B72">
        <w:rPr>
          <w:b/>
          <w:i/>
        </w:rPr>
        <w:t xml:space="preserve">Руководитель предприятия                  </w:t>
      </w:r>
      <w:r w:rsidRPr="00E12B72">
        <w:t xml:space="preserve">      ____________________</w:t>
      </w:r>
    </w:p>
    <w:p w:rsidR="00934B9F" w:rsidRPr="00E12B72" w:rsidRDefault="00934B9F" w:rsidP="00934B9F">
      <w:pPr>
        <w:jc w:val="both"/>
      </w:pPr>
      <w:r w:rsidRPr="00E12B72">
        <w:rPr>
          <w:b/>
          <w:i/>
        </w:rPr>
        <w:t>(организации)</w:t>
      </w:r>
      <w:r w:rsidRPr="00E12B72">
        <w:t xml:space="preserve">                                                    </w:t>
      </w:r>
      <w:r w:rsidRPr="00E12B72">
        <w:rPr>
          <w:sz w:val="18"/>
        </w:rPr>
        <w:t>расшифровка подписи</w:t>
      </w:r>
    </w:p>
    <w:p w:rsidR="00934B9F" w:rsidRPr="00E12B72" w:rsidRDefault="00934B9F" w:rsidP="00934B9F">
      <w:pPr>
        <w:jc w:val="both"/>
        <w:rPr>
          <w:sz w:val="10"/>
          <w:szCs w:val="10"/>
        </w:rPr>
      </w:pPr>
    </w:p>
    <w:p w:rsidR="00934B9F" w:rsidRPr="00E12B72" w:rsidRDefault="00934B9F" w:rsidP="00934B9F">
      <w:pPr>
        <w:jc w:val="both"/>
      </w:pPr>
      <w:r w:rsidRPr="00E12B72">
        <w:rPr>
          <w:b/>
          <w:i/>
        </w:rPr>
        <w:t xml:space="preserve">Главный бухгалтер                                      </w:t>
      </w:r>
      <w:r w:rsidRPr="00E12B72">
        <w:t xml:space="preserve"> ____________________</w:t>
      </w:r>
    </w:p>
    <w:p w:rsidR="00934B9F" w:rsidRPr="00E12B72" w:rsidRDefault="00934B9F" w:rsidP="00934B9F">
      <w:pPr>
        <w:jc w:val="both"/>
        <w:rPr>
          <w:sz w:val="18"/>
        </w:rPr>
      </w:pPr>
      <w:r w:rsidRPr="00E12B72">
        <w:t xml:space="preserve">                                                                             </w:t>
      </w:r>
      <w:r w:rsidRPr="00E12B72">
        <w:rPr>
          <w:sz w:val="18"/>
        </w:rPr>
        <w:t>расшифровка подписи</w:t>
      </w:r>
    </w:p>
    <w:p w:rsidR="00934B9F" w:rsidRPr="00E12B72" w:rsidRDefault="00934B9F" w:rsidP="00934B9F">
      <w:pPr>
        <w:jc w:val="both"/>
        <w:rPr>
          <w:sz w:val="10"/>
          <w:szCs w:val="10"/>
        </w:rPr>
      </w:pPr>
    </w:p>
    <w:p w:rsidR="00934B9F" w:rsidRPr="00E12B72" w:rsidRDefault="00934B9F" w:rsidP="00934B9F">
      <w:pPr>
        <w:pStyle w:val="8"/>
        <w:rPr>
          <w:b w:val="0"/>
        </w:rPr>
      </w:pPr>
      <w:r w:rsidRPr="00E12B72">
        <w:t xml:space="preserve">Ф.И.О. заказчика </w:t>
      </w:r>
      <w:r w:rsidRPr="00E12B72">
        <w:rPr>
          <w:b w:val="0"/>
        </w:rPr>
        <w:t>__________________________</w:t>
      </w:r>
    </w:p>
    <w:p w:rsidR="00934B9F" w:rsidRPr="00E12B72" w:rsidRDefault="00934B9F" w:rsidP="00934B9F">
      <w:pPr>
        <w:rPr>
          <w:sz w:val="10"/>
          <w:szCs w:val="10"/>
        </w:rPr>
      </w:pPr>
    </w:p>
    <w:p w:rsidR="00934B9F" w:rsidRPr="00E12B72" w:rsidRDefault="00934B9F" w:rsidP="00934B9F">
      <w:pPr>
        <w:jc w:val="both"/>
      </w:pPr>
      <w:r w:rsidRPr="00E12B72">
        <w:rPr>
          <w:b/>
          <w:i/>
        </w:rPr>
        <w:t>Телефон заказчика</w:t>
      </w:r>
      <w:r w:rsidRPr="00E12B72">
        <w:t xml:space="preserve"> </w:t>
      </w:r>
      <w:r w:rsidRPr="00E12B72">
        <w:rPr>
          <w:i/>
        </w:rPr>
        <w:t>_________________________</w:t>
      </w:r>
    </w:p>
    <w:p w:rsidR="00934B9F" w:rsidRPr="00E12B72" w:rsidRDefault="00934B9F" w:rsidP="00934B9F">
      <w:pPr>
        <w:jc w:val="both"/>
        <w:rPr>
          <w:sz w:val="18"/>
        </w:rPr>
      </w:pPr>
      <w:r w:rsidRPr="00E12B72">
        <w:t xml:space="preserve">                                             </w:t>
      </w:r>
      <w:r w:rsidRPr="00E12B72">
        <w:rPr>
          <w:sz w:val="18"/>
        </w:rPr>
        <w:t>(с кодом города)</w:t>
      </w:r>
    </w:p>
    <w:p w:rsidR="00934B9F" w:rsidRPr="00E12B72" w:rsidRDefault="00934B9F" w:rsidP="00934B9F">
      <w:pPr>
        <w:jc w:val="both"/>
        <w:rPr>
          <w:sz w:val="18"/>
        </w:rPr>
      </w:pPr>
    </w:p>
    <w:p w:rsidR="00E12B72" w:rsidRPr="00E12B72" w:rsidRDefault="00E12B72" w:rsidP="00934B9F">
      <w:pPr>
        <w:jc w:val="both"/>
        <w:rPr>
          <w:sz w:val="18"/>
        </w:rPr>
      </w:pPr>
    </w:p>
    <w:p w:rsidR="00E12B72" w:rsidRPr="00E12B72" w:rsidRDefault="00E12B72" w:rsidP="00934B9F">
      <w:pPr>
        <w:jc w:val="both"/>
        <w:rPr>
          <w:sz w:val="18"/>
        </w:rPr>
      </w:pPr>
    </w:p>
    <w:p w:rsidR="00E12B72" w:rsidRPr="00E12B72" w:rsidRDefault="00E12B72" w:rsidP="00934B9F">
      <w:pPr>
        <w:jc w:val="both"/>
        <w:rPr>
          <w:sz w:val="18"/>
        </w:rPr>
      </w:pPr>
    </w:p>
    <w:tbl>
      <w:tblPr>
        <w:tblW w:w="0" w:type="auto"/>
        <w:tblInd w:w="1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480"/>
      </w:tblGrid>
      <w:tr w:rsidR="00934B9F" w:rsidRPr="00E12B72" w:rsidTr="00C201E0">
        <w:trPr>
          <w:trHeight w:val="100"/>
        </w:trPr>
        <w:tc>
          <w:tcPr>
            <w:tcW w:w="7480" w:type="dxa"/>
            <w:tcBorders>
              <w:top w:val="double" w:sz="4" w:space="0" w:color="auto"/>
            </w:tcBorders>
          </w:tcPr>
          <w:p w:rsidR="00934B9F" w:rsidRPr="00E12B72" w:rsidRDefault="00934B9F" w:rsidP="00C201E0">
            <w:pPr>
              <w:jc w:val="both"/>
              <w:rPr>
                <w:sz w:val="4"/>
                <w:szCs w:val="4"/>
              </w:rPr>
            </w:pPr>
          </w:p>
        </w:tc>
      </w:tr>
    </w:tbl>
    <w:p w:rsidR="00934B9F" w:rsidRPr="00E12B72" w:rsidRDefault="00934B9F" w:rsidP="00934B9F">
      <w:pPr>
        <w:jc w:val="both"/>
        <w:rPr>
          <w:sz w:val="18"/>
        </w:rPr>
      </w:pPr>
      <w:r w:rsidRPr="00E12B72">
        <w:rPr>
          <w:b/>
          <w:i/>
        </w:rPr>
        <w:t>Уважаемые заказчики, обращаем Ваше внимание, что цены приведены в бланке заказа в белорусских рублях и действительны на момент издания документов. БелГИСС оставляет за собой право на изменение цен в случае изменения ценообразующих факторов.</w:t>
      </w:r>
    </w:p>
    <w:p w:rsidR="00067FD0" w:rsidRPr="00E12B72" w:rsidRDefault="00934B9F" w:rsidP="00934B9F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  <w:r w:rsidRPr="00E12B72">
        <w:br w:type="page"/>
      </w:r>
      <w:r w:rsidR="00067FD0" w:rsidRPr="00E12B72">
        <w:rPr>
          <w:b/>
        </w:rPr>
        <w:lastRenderedPageBreak/>
        <w:t>Уважаемые Заказчики!</w:t>
      </w:r>
    </w:p>
    <w:p w:rsidR="00067FD0" w:rsidRPr="00E12B72" w:rsidRDefault="00067FD0" w:rsidP="00067FD0">
      <w:pPr>
        <w:pStyle w:val="af3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E12B72">
        <w:rPr>
          <w:b/>
          <w:sz w:val="28"/>
          <w:szCs w:val="28"/>
        </w:rPr>
        <w:t xml:space="preserve">C 1 февраля 2019 года на электронные издания </w:t>
      </w:r>
      <w:r w:rsidRPr="00E12B72">
        <w:rPr>
          <w:b/>
          <w:sz w:val="28"/>
          <w:szCs w:val="28"/>
        </w:rPr>
        <w:br/>
        <w:t xml:space="preserve">технических нормативных правовых актов, </w:t>
      </w:r>
      <w:r w:rsidRPr="00E12B72">
        <w:rPr>
          <w:b/>
          <w:sz w:val="28"/>
          <w:szCs w:val="28"/>
        </w:rPr>
        <w:br/>
        <w:t xml:space="preserve">а также справочно-информационных материалов, </w:t>
      </w:r>
      <w:r w:rsidRPr="00E12B72">
        <w:rPr>
          <w:b/>
          <w:sz w:val="28"/>
          <w:szCs w:val="28"/>
        </w:rPr>
        <w:br/>
        <w:t>распространяемых БелГИСС</w:t>
      </w:r>
    </w:p>
    <w:p w:rsidR="00067FD0" w:rsidRPr="00E12B72" w:rsidRDefault="00067FD0" w:rsidP="00067FD0">
      <w:pPr>
        <w:pStyle w:val="af3"/>
        <w:spacing w:before="0" w:beforeAutospacing="0" w:after="150" w:afterAutospacing="0" w:line="300" w:lineRule="atLeast"/>
        <w:jc w:val="center"/>
        <w:rPr>
          <w:b/>
          <w:sz w:val="32"/>
          <w:szCs w:val="32"/>
          <w:u w:val="single"/>
        </w:rPr>
      </w:pPr>
      <w:r w:rsidRPr="00E12B72">
        <w:rPr>
          <w:b/>
          <w:sz w:val="32"/>
          <w:szCs w:val="32"/>
          <w:u w:val="single"/>
        </w:rPr>
        <w:t>скидка 10%</w:t>
      </w:r>
    </w:p>
    <w:p w:rsidR="00067FD0" w:rsidRPr="00E12B72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E12B72">
        <w:rPr>
          <w:szCs w:val="21"/>
        </w:rPr>
        <w:t>Электронные издания предоставляются в составе программного модуля «Подписка» в сети Интернет посредством парольного доступа.</w:t>
      </w:r>
    </w:p>
    <w:p w:rsidR="00067FD0" w:rsidRPr="00E12B72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E12B72">
        <w:rPr>
          <w:szCs w:val="21"/>
        </w:rPr>
        <w:t>Пользователю доступен текст документа и библиографическая информация о нем.</w:t>
      </w:r>
    </w:p>
    <w:p w:rsidR="00067FD0" w:rsidRPr="00E12B72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E12B72">
        <w:rPr>
          <w:szCs w:val="21"/>
        </w:rPr>
        <w:t>Библиографическая информация, включая состояние документа и информацию об изменениях, обновляются ежемесячно автоматически.</w:t>
      </w:r>
    </w:p>
    <w:p w:rsidR="00067FD0" w:rsidRPr="00E12B72" w:rsidRDefault="00067FD0" w:rsidP="00067FD0">
      <w:pPr>
        <w:pStyle w:val="3"/>
        <w:jc w:val="center"/>
        <w:rPr>
          <w:i/>
          <w:sz w:val="26"/>
          <w:szCs w:val="26"/>
        </w:rPr>
      </w:pPr>
    </w:p>
    <w:p w:rsidR="00067FD0" w:rsidRPr="00E12B72" w:rsidRDefault="00067FD0" w:rsidP="00067FD0">
      <w:pPr>
        <w:pStyle w:val="14"/>
        <w:spacing w:before="0" w:after="100" w:afterAutospacing="1" w:line="240" w:lineRule="auto"/>
        <w:ind w:left="0" w:right="0" w:firstLine="0"/>
        <w:jc w:val="center"/>
        <w:rPr>
          <w:b/>
        </w:rPr>
      </w:pPr>
      <w:r w:rsidRPr="00E12B72">
        <w:rPr>
          <w:b/>
        </w:rPr>
        <w:t>Обращаем Ваше внимание, что в бланке заказ цена на электронные издания указана с учетом скидки</w:t>
      </w:r>
    </w:p>
    <w:p w:rsidR="00067FD0" w:rsidRPr="00E12B72" w:rsidRDefault="00067FD0" w:rsidP="00067FD0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</w:p>
    <w:p w:rsidR="00067FD0" w:rsidRPr="00E12B72" w:rsidRDefault="0057593E" w:rsidP="00067FD0">
      <w:pPr>
        <w:pStyle w:val="14"/>
        <w:tabs>
          <w:tab w:val="left" w:pos="6946"/>
        </w:tabs>
        <w:spacing w:before="60" w:line="230" w:lineRule="auto"/>
        <w:ind w:left="0" w:firstLine="0"/>
        <w:rPr>
          <w:sz w:val="22"/>
          <w:szCs w:val="22"/>
        </w:rPr>
      </w:pPr>
      <w:r>
        <w:rPr>
          <w:noProof/>
          <w:snapToGrid/>
          <w:color w:val="00206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6.45pt;margin-top:3.1pt;width:362.55pt;height:0;z-index:1" o:connectortype="straight" strokecolor="#002060"/>
        </w:pict>
      </w:r>
    </w:p>
    <w:p w:rsidR="00067FD0" w:rsidRPr="00E12B72" w:rsidRDefault="0057593E" w:rsidP="00067FD0">
      <w:pPr>
        <w:pStyle w:val="14"/>
        <w:tabs>
          <w:tab w:val="left" w:pos="6946"/>
        </w:tabs>
        <w:spacing w:before="60" w:line="230" w:lineRule="auto"/>
        <w:ind w:left="0" w:firstLine="0"/>
        <w:jc w:val="center"/>
        <w:rPr>
          <w:b/>
          <w:sz w:val="22"/>
          <w:szCs w:val="22"/>
        </w:rPr>
      </w:pPr>
      <w:r>
        <w:rPr>
          <w:noProof/>
          <w:snapToGrid/>
          <w:sz w:val="22"/>
          <w:szCs w:val="22"/>
          <w:lang w:eastAsia="en-US"/>
        </w:rPr>
        <w:pict>
          <v:group id="_x0000_s1051" style="position:absolute;left:0;text-align:left;margin-left:-6.15pt;margin-top:3.45pt;width:84.6pt;height:72.5pt;z-index:3" coordorigin="168,7410" coordsize="1692,1450"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52" type="#_x0000_t92" style="position:absolute;left:168;top:7410;width:1692;height:1450" strokecolor="#f79646" strokeweight="5pt">
              <v:stroke linestyle="thickThin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53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397E98" w:rsidRPr="003820AC" w:rsidRDefault="00397E98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  <w:r>
        <w:rPr>
          <w:noProof/>
          <w:snapToGrid/>
          <w:sz w:val="22"/>
          <w:szCs w:val="22"/>
        </w:rPr>
        <w:pict>
          <v:group id="_x0000_s1048" style="position:absolute;left:0;text-align:left;margin-left:293.35pt;margin-top:1.65pt;width:84.6pt;height:72.5pt;z-index:2" coordorigin="168,7410" coordsize="1692,1450">
            <v:shape id="_x0000_s1049" type="#_x0000_t92" style="position:absolute;left:168;top:7410;width:1692;height:1450" strokecolor="#f79646" strokeweight="5pt">
              <v:stroke linestyle="thickThin"/>
              <v:shadow color="#868686"/>
            </v:shape>
            <v:shape id="Надпись 2" o:spid="_x0000_s1050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397E98" w:rsidRPr="003820AC" w:rsidRDefault="00397E98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</w:p>
    <w:p w:rsidR="00067FD0" w:rsidRPr="00E12B72" w:rsidRDefault="00067FD0" w:rsidP="00067FD0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  <w:r w:rsidRPr="00E12B72">
        <w:rPr>
          <w:b/>
          <w:sz w:val="24"/>
          <w:szCs w:val="24"/>
        </w:rPr>
        <w:t>Выгодное предложение от БелГИСС</w:t>
      </w:r>
      <w:r w:rsidRPr="00E12B72">
        <w:rPr>
          <w:b/>
          <w:sz w:val="22"/>
          <w:szCs w:val="22"/>
        </w:rPr>
        <w:t>!</w:t>
      </w:r>
    </w:p>
    <w:p w:rsidR="00067FD0" w:rsidRPr="00E12B72" w:rsidRDefault="00067FD0" w:rsidP="00067FD0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</w:p>
    <w:p w:rsidR="00067FD0" w:rsidRPr="00E12B72" w:rsidRDefault="00067FD0" w:rsidP="00067FD0">
      <w:pPr>
        <w:pStyle w:val="14"/>
        <w:tabs>
          <w:tab w:val="left" w:pos="6237"/>
        </w:tabs>
        <w:spacing w:before="60" w:line="230" w:lineRule="auto"/>
        <w:ind w:left="1134" w:right="1445" w:firstLine="0"/>
        <w:jc w:val="center"/>
        <w:rPr>
          <w:sz w:val="22"/>
          <w:szCs w:val="22"/>
        </w:rPr>
      </w:pPr>
      <w:r w:rsidRPr="00E12B72">
        <w:rPr>
          <w:sz w:val="22"/>
          <w:szCs w:val="22"/>
        </w:rPr>
        <w:t xml:space="preserve">Уважаемые клиенты! </w:t>
      </w:r>
    </w:p>
    <w:p w:rsidR="00067FD0" w:rsidRPr="00E12B72" w:rsidRDefault="00067FD0" w:rsidP="00067FD0">
      <w:pPr>
        <w:pStyle w:val="14"/>
        <w:tabs>
          <w:tab w:val="left" w:pos="6237"/>
        </w:tabs>
        <w:spacing w:before="60" w:line="230" w:lineRule="auto"/>
        <w:ind w:left="284" w:right="1445" w:firstLine="992"/>
        <w:jc w:val="center"/>
        <w:rPr>
          <w:sz w:val="22"/>
          <w:szCs w:val="22"/>
        </w:rPr>
      </w:pPr>
      <w:r w:rsidRPr="00E12B72">
        <w:rPr>
          <w:sz w:val="22"/>
          <w:szCs w:val="22"/>
        </w:rPr>
        <w:t xml:space="preserve">Рады </w:t>
      </w:r>
      <w:r w:rsidRPr="00E12B72">
        <w:rPr>
          <w:b/>
          <w:sz w:val="22"/>
          <w:szCs w:val="22"/>
        </w:rPr>
        <w:t>сообщить Вам</w:t>
      </w:r>
      <w:r w:rsidRPr="00E12B72">
        <w:rPr>
          <w:sz w:val="22"/>
          <w:szCs w:val="22"/>
        </w:rPr>
        <w:t xml:space="preserve"> о том, что теперь </w:t>
      </w:r>
    </w:p>
    <w:p w:rsidR="00067FD0" w:rsidRPr="00E12B72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E12B72">
        <w:rPr>
          <w:sz w:val="22"/>
          <w:szCs w:val="22"/>
        </w:rPr>
        <w:t xml:space="preserve">при единовременном заказе </w:t>
      </w:r>
      <w:r w:rsidRPr="00E12B72">
        <w:rPr>
          <w:b/>
          <w:sz w:val="22"/>
          <w:szCs w:val="22"/>
        </w:rPr>
        <w:t>трех и более</w:t>
      </w:r>
      <w:r w:rsidRPr="00E12B72">
        <w:rPr>
          <w:sz w:val="22"/>
          <w:szCs w:val="22"/>
        </w:rPr>
        <w:t xml:space="preserve"> </w:t>
      </w:r>
      <w:r w:rsidRPr="00E12B72">
        <w:rPr>
          <w:b/>
          <w:sz w:val="22"/>
          <w:szCs w:val="22"/>
        </w:rPr>
        <w:t>экземпляров</w:t>
      </w:r>
      <w:r w:rsidRPr="00E12B72">
        <w:rPr>
          <w:sz w:val="22"/>
          <w:szCs w:val="22"/>
        </w:rPr>
        <w:t xml:space="preserve"> </w:t>
      </w:r>
    </w:p>
    <w:p w:rsidR="00067FD0" w:rsidRPr="00E12B72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E12B72">
        <w:rPr>
          <w:sz w:val="22"/>
          <w:szCs w:val="22"/>
        </w:rPr>
        <w:t xml:space="preserve">одного печатного издания ТНПА </w:t>
      </w:r>
    </w:p>
    <w:p w:rsidR="00067FD0" w:rsidRPr="00E12B72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  <w:r w:rsidRPr="00E12B72">
        <w:rPr>
          <w:sz w:val="22"/>
          <w:szCs w:val="22"/>
        </w:rPr>
        <w:t xml:space="preserve">Вам предоставляется </w:t>
      </w:r>
      <w:r w:rsidRPr="00E12B72">
        <w:rPr>
          <w:b/>
          <w:sz w:val="22"/>
          <w:szCs w:val="22"/>
        </w:rPr>
        <w:t>скидка 20%</w:t>
      </w:r>
    </w:p>
    <w:p w:rsidR="00067FD0" w:rsidRPr="00E12B72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</w:p>
    <w:p w:rsidR="00067FD0" w:rsidRPr="00E12B72" w:rsidRDefault="00067FD0" w:rsidP="00067FD0">
      <w:pPr>
        <w:pStyle w:val="14"/>
        <w:spacing w:before="0" w:after="100" w:afterAutospacing="1" w:line="240" w:lineRule="auto"/>
        <w:ind w:left="0" w:right="0" w:firstLine="0"/>
      </w:pPr>
      <w:r w:rsidRPr="00E12B72">
        <w:rPr>
          <w:b/>
        </w:rPr>
        <w:t>Телефоны для справок:</w:t>
      </w:r>
      <w:r w:rsidRPr="00E12B72">
        <w:t xml:space="preserve"> (017) 269-69-12, (017) 269-68-92</w:t>
      </w:r>
    </w:p>
    <w:p w:rsidR="00067FD0" w:rsidRPr="00E12B72" w:rsidRDefault="00067FD0" w:rsidP="00067FD0">
      <w:pPr>
        <w:pStyle w:val="14"/>
        <w:spacing w:before="0" w:after="100" w:afterAutospacing="1" w:line="240" w:lineRule="auto"/>
        <w:ind w:left="0" w:right="0" w:firstLine="397"/>
        <w:jc w:val="center"/>
      </w:pPr>
    </w:p>
    <w:p w:rsidR="000E5780" w:rsidRPr="00E12B72" w:rsidRDefault="00AB152D" w:rsidP="00E12B72">
      <w:pPr>
        <w:rPr>
          <w:sz w:val="24"/>
          <w:szCs w:val="24"/>
        </w:rPr>
      </w:pPr>
      <w:r w:rsidRPr="00E12B72">
        <w:br w:type="page"/>
      </w:r>
      <w:r w:rsidR="000E5780" w:rsidRPr="00E12B72">
        <w:rPr>
          <w:b/>
          <w:bCs/>
          <w:sz w:val="24"/>
          <w:szCs w:val="24"/>
        </w:rPr>
        <w:lastRenderedPageBreak/>
        <w:t>ГОСУДАРСТВЕННЫЕ СТАНДАРТЫ РЕСПУБЛИКИ БЕЛАРУСЬ</w:t>
      </w:r>
    </w:p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 xml:space="preserve">01 ОБЩИЕ ПОЛОЖЕНИЯ. ТЕРМИНОЛОГИЯ. СТАНДАРТИЗАЦИЯ. </w:t>
      </w:r>
      <w:r w:rsidR="00E12B72" w:rsidRPr="00E12B72">
        <w:rPr>
          <w:b/>
          <w:bCs/>
          <w:i/>
          <w:iCs/>
        </w:rPr>
        <w:br/>
      </w:r>
      <w:r w:rsidRPr="00E12B72">
        <w:rPr>
          <w:b/>
          <w:bCs/>
          <w:i/>
          <w:iCs/>
        </w:rPr>
        <w:t>ДОКУМЕНТАЦИЯ</w:t>
      </w:r>
    </w:p>
    <w:p w:rsidR="000E5780" w:rsidRPr="00E12B72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ISO/IEC 15419-2018 </w:t>
            </w:r>
            <w:r w:rsidRPr="00E12B72">
              <w:t>Информационные технологии. Технологии автоматической идентификации и сбора данных. Испытания параметров при цифровом представлении и печати штрихового кода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ISO/IEC 15424-2018 </w:t>
            </w:r>
            <w:r w:rsidRPr="00E12B72">
              <w:t xml:space="preserve">Информационные технологии. Технологии автоматической идентификации и сбора данных. Идентификаторы </w:t>
            </w:r>
            <w:r w:rsidR="00E12B72">
              <w:br/>
            </w:r>
            <w:r w:rsidRPr="00E12B72">
              <w:t>носителей данных (включая идентификаторы символик)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30640-99 (ЕН 796-95)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>03 СОЦИОЛОГИЯ. УСЛУГИ. ОРГАНИЗАЦИЯ ФИРМ И УПРАВЛЕНИЕ ИМИ. АДМИНИСТРАЦИЯ. ТРАНСПОРТ</w:t>
      </w:r>
    </w:p>
    <w:p w:rsidR="000E5780" w:rsidRPr="00E12B72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24E81">
            <w:r w:rsidRPr="00E12B72">
              <w:rPr>
                <w:b/>
                <w:bCs/>
              </w:rPr>
              <w:t xml:space="preserve">ГОСТ 4.171-85 </w:t>
            </w:r>
            <w:r w:rsidRPr="00E12B72">
              <w:t xml:space="preserve">Система показателей качества продукции. Турбогенераторы, гидрогенераторы, синхронные компенсаторы и их системы возбуждения. Номенклатура </w:t>
            </w:r>
            <w:r w:rsidR="00E12B72">
              <w:br/>
            </w:r>
            <w:r w:rsidRPr="00E12B72">
              <w:t>показателей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E12B72"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СТБ EN 12195-1-2019 </w:t>
            </w:r>
            <w:r w:rsidRPr="00E12B72">
              <w:t>Крепление груза на дорожных транспортных средствах. Безопасность. Часть 1. Расчет сил крепления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СТБ EN 12195-2-2019 </w:t>
            </w:r>
            <w:r w:rsidRPr="00E12B72">
              <w:t>Крепление груза на дорожных транспортных средствах. Безопасность. Часть 2. Крепежные ремни из синтетических материалов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</w:tbl>
    <w:p w:rsidR="000E5780" w:rsidRPr="00E12B72" w:rsidRDefault="000E5780" w:rsidP="00D7155B">
      <w:pPr>
        <w:pageBreakBefore/>
        <w:spacing w:line="235" w:lineRule="auto"/>
      </w:pPr>
      <w:r w:rsidRPr="00E12B72">
        <w:rPr>
          <w:b/>
          <w:bCs/>
          <w:i/>
          <w:iCs/>
        </w:rPr>
        <w:lastRenderedPageBreak/>
        <w:t>07 МАТЕМАТИКА. ЕСТЕСТВЕННЫЕ НАУКИ</w:t>
      </w:r>
    </w:p>
    <w:p w:rsidR="000E5780" w:rsidRPr="00E12B72" w:rsidRDefault="000E5780" w:rsidP="00E12B72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18663-78 </w:t>
            </w:r>
            <w:r w:rsidRPr="00E12B72">
              <w:t xml:space="preserve">Витамин В12 </w:t>
            </w:r>
            <w:r w:rsidR="00E12B72">
              <w:br/>
            </w:r>
            <w:r w:rsidRPr="00E12B72">
              <w:t>кормовой.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E12B72"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</w:tbl>
    <w:p w:rsidR="000E5780" w:rsidRPr="00E12B72" w:rsidRDefault="000E5780" w:rsidP="00E12B72">
      <w:pPr>
        <w:spacing w:line="235" w:lineRule="auto"/>
      </w:pPr>
    </w:p>
    <w:p w:rsidR="000E5780" w:rsidRPr="00E12B72" w:rsidRDefault="000E5780" w:rsidP="00E12B72">
      <w:pPr>
        <w:spacing w:line="235" w:lineRule="auto"/>
      </w:pPr>
      <w:r w:rsidRPr="00E12B72">
        <w:rPr>
          <w:b/>
          <w:bCs/>
          <w:i/>
          <w:iCs/>
        </w:rPr>
        <w:t>11 ЗДРАВООХРАНЕНИЕ</w:t>
      </w:r>
    </w:p>
    <w:p w:rsidR="000E5780" w:rsidRPr="00E12B72" w:rsidRDefault="000E5780" w:rsidP="00E12B72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34310-2017 </w:t>
            </w:r>
            <w:r w:rsidRPr="00E12B72">
              <w:t>Средства лекарственные биологические для ветеринарного применения. Методы определения остаточных количеств мертиолята, фенола, формальдегида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</w:tbl>
    <w:p w:rsidR="000E5780" w:rsidRPr="00E12B72" w:rsidRDefault="000E5780" w:rsidP="00E12B72">
      <w:pPr>
        <w:spacing w:line="235" w:lineRule="auto"/>
      </w:pPr>
    </w:p>
    <w:p w:rsidR="000E5780" w:rsidRPr="00E12B72" w:rsidRDefault="000E5780" w:rsidP="00E12B72">
      <w:pPr>
        <w:spacing w:line="235" w:lineRule="auto"/>
      </w:pPr>
      <w:r w:rsidRPr="00E12B72">
        <w:rPr>
          <w:b/>
          <w:bCs/>
          <w:i/>
          <w:iCs/>
        </w:rPr>
        <w:t>13 ОХРАНА ОКРУЖАЮЩЕЙ СРЕДЫ, ЗАЩИТА ЧЕЛОВЕКА ОТ ВОЗДЕЙСТВИЯ ОКРУЖАЮЩЕЙ СРЕДЫ. БЕЗОПАСНОСТЬ</w:t>
      </w:r>
    </w:p>
    <w:p w:rsidR="000E5780" w:rsidRPr="00E12B72" w:rsidRDefault="000E5780" w:rsidP="00E12B72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12.4.087-84 </w:t>
            </w:r>
            <w:r w:rsidRPr="00E12B72">
              <w:t xml:space="preserve">Система стандартов безопасности труда. Строительство. Каски строительные. </w:t>
            </w:r>
            <w:r w:rsidR="00E12B72">
              <w:br/>
            </w:r>
            <w:r w:rsidRPr="00E12B72">
              <w:t>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Переиздание (май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34360-2017 </w:t>
            </w:r>
            <w:r w:rsidRPr="00E12B72">
              <w:t>Сейфы огнестойкие. Требования и методы испытаний на огнестойкость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ISO 16000-20-2017 </w:t>
            </w:r>
            <w:r w:rsidRPr="00E12B72">
              <w:t>Воздух замкнутых помещений. Часть 20. Обнаружение и подсчет плесневых грибков. Определение общего количества спор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ISO 16000-27-2017 </w:t>
            </w:r>
            <w:r w:rsidRPr="00E12B72">
              <w:t xml:space="preserve">Воздух замкнутых помещений. Часть 27. Определение наличия осевшей </w:t>
            </w:r>
            <w:r w:rsidR="00E12B72" w:rsidRPr="00E12B72">
              <w:br/>
            </w:r>
            <w:r w:rsidRPr="00E12B72">
              <w:t>волокнистой пыли на поверхностях с помощью СЭМ (сканирующего электронного микроскопа) (прямой метод)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ISO 16000-29-2017 </w:t>
            </w:r>
            <w:r w:rsidRPr="00E12B72">
              <w:t>Воздух замкнутых помещений. Часть 29. Методы испытаний детекторов ЛОС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ISO 16000-30-2017 </w:t>
            </w:r>
            <w:r w:rsidRPr="00E12B72">
              <w:t>Воздух замкнутых помещений. Часть 30. Органолептический анализ воздуха замкнутых помещений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ISO 16000-32-2017 </w:t>
            </w:r>
            <w:r w:rsidRPr="00E12B72">
              <w:t>Воздух замкнутых помещений. Часть 32. Оценка зданий на наличие загрязнителей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ISO 16720-2018 </w:t>
            </w:r>
            <w:r w:rsidRPr="00E12B72">
              <w:t>Качество почвы. Предварительная обработка образцов методом сублимационной сушки для последующего анализа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</w:tbl>
    <w:p w:rsidR="000E5780" w:rsidRPr="00E12B72" w:rsidRDefault="000E5780" w:rsidP="00E12B72">
      <w:pPr>
        <w:spacing w:line="235" w:lineRule="auto"/>
      </w:pPr>
    </w:p>
    <w:p w:rsidR="000E5780" w:rsidRPr="00E12B72" w:rsidRDefault="000E5780" w:rsidP="00E12B72">
      <w:pPr>
        <w:spacing w:line="235" w:lineRule="auto"/>
      </w:pPr>
      <w:r w:rsidRPr="00E12B72">
        <w:rPr>
          <w:b/>
          <w:bCs/>
          <w:i/>
          <w:iCs/>
        </w:rPr>
        <w:t>17 МЕТРОЛОГИЯ И ИЗМЕРЕНИЯ. ФИЗИЧЕСКИЕ ЯВЛЕНИЯ</w:t>
      </w:r>
    </w:p>
    <w:p w:rsidR="000E5780" w:rsidRPr="00E12B72" w:rsidRDefault="000E5780" w:rsidP="00E12B72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8.638-2013 </w:t>
            </w:r>
            <w:r w:rsidRPr="00E12B72">
              <w:t xml:space="preserve">Государственная система обеспечения единства измерений. Метрологическое обеспечение радиационного контроля. </w:t>
            </w:r>
            <w:r w:rsidR="00E12B72" w:rsidRPr="00E12B72">
              <w:br/>
            </w:r>
            <w:r w:rsidRPr="00E12B72">
              <w:t>Основные положения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01.07.2019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8.662-2018 </w:t>
            </w:r>
            <w:r w:rsidRPr="00E12B72">
              <w:t xml:space="preserve">Государственная система обеспечения единства измерений. Анализаторы растворенного в воде водорода. Методика </w:t>
            </w:r>
            <w:r w:rsidR="00E12B72" w:rsidRPr="00E12B72">
              <w:br/>
            </w:r>
            <w:r w:rsidRPr="00E12B72">
              <w:t>поверки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8.663-2018 </w:t>
            </w:r>
            <w:r w:rsidRPr="00E12B72">
              <w:t xml:space="preserve">Государственная система обеспечения единства измерений. Электроды сравнения </w:t>
            </w:r>
            <w:r w:rsidR="00E12B72">
              <w:br/>
            </w:r>
            <w:r w:rsidRPr="00E12B72">
              <w:t>для электрохимических измерений. Методика поверки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12936-2017 </w:t>
            </w:r>
            <w:r w:rsidRPr="00E12B72">
              <w:t xml:space="preserve">Спидометры </w:t>
            </w:r>
            <w:r w:rsidR="00E12B72" w:rsidRPr="00E12B72">
              <w:br/>
            </w:r>
            <w:r w:rsidRPr="00E12B72">
              <w:t>автомобильные с электроприводом. Технические требования и методы испытаний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12936-82</w:t>
            </w:r>
            <w:r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</w:rPr>
              <w:t>Взаимосвязан с ТР ТС 018/2011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20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IEC 61340-4-1-2017 </w:t>
            </w:r>
            <w:r w:rsidRPr="00E12B72">
              <w:t>Электростатика. Методы испытаний для прикладных задач. Электрическое сопротивление напольных покрытий и установленных полов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21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ind w:right="-86"/>
            </w:pPr>
            <w:r w:rsidRPr="00E12B72">
              <w:rPr>
                <w:b/>
                <w:bCs/>
              </w:rPr>
              <w:t xml:space="preserve">ГОСТ IEC 61340-4-8-2017 </w:t>
            </w:r>
            <w:r w:rsidRPr="00E12B72">
              <w:t xml:space="preserve">Электростатика. Методы испытаний для прикладных задач. Экранирование </w:t>
            </w:r>
            <w:r w:rsidRPr="00E12B72">
              <w:rPr>
                <w:spacing w:val="-2"/>
              </w:rPr>
              <w:t>электростатического разряда. Пакеты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>19 ИСПЫТАНИЯ</w:t>
      </w:r>
    </w:p>
    <w:p w:rsidR="000E5780" w:rsidRPr="00E12B72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22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28840-90 </w:t>
            </w:r>
            <w:r w:rsidRPr="00E12B72">
              <w:t>Машины для испытания материалов на растяжение, сжатие и изгиб. Общие технические требования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Переиздание (май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>25 МАШИНОСТРОЕНИЕ</w:t>
      </w:r>
    </w:p>
    <w:p w:rsidR="000E5780" w:rsidRPr="00E12B72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23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2081-2017 </w:t>
            </w:r>
            <w:r w:rsidRPr="00E12B72">
              <w:t>Металлические и другие неорганические покрытия. Электролитические покрытия цинком с дополнительной обработкой по чугуну и стали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24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9223-2017 </w:t>
            </w:r>
            <w:r w:rsidRPr="00E12B72">
              <w:t>Коррозия металлов и сплавов. Коррозионная агрессивность атмосферы. Классификация, определение и оценка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D7155B">
            <w:pPr>
              <w:pageBreakBefore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22745-2-2017 </w:t>
            </w:r>
            <w:r w:rsidRPr="00E12B72">
              <w:t>Системы промышленной автоматизации и интеграция. Открытые технические словари и их применение к основным данным. Часть 2. Словарь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26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22745-11-2017 </w:t>
            </w:r>
            <w:r w:rsidRPr="00E12B72">
              <w:t>Системы промышленной автоматизации и интеграция. Открытые технические словари и их применение к основным данным. Часть 11. Руководящие принципы по формулированию терминологии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27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22745-13-2017 </w:t>
            </w:r>
            <w:r w:rsidRPr="00E12B72">
              <w:t>Системы промышленной автоматизации и интеграция. Открытые технические словари и их применение к основным данным. Часть 13. Идентификация концептов и терминологии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28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ISO/TS 22745-10-2017 </w:t>
            </w:r>
            <w:r w:rsidR="00E12B72">
              <w:rPr>
                <w:b/>
                <w:bCs/>
              </w:rPr>
              <w:br/>
            </w:r>
            <w:r w:rsidRPr="00E12B72">
              <w:t>Системы промышленной автоматизации и интеграция. Открытые технические словари и их применение к основным данным. Часть 10. Представление словаря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>29 ЭЛЕКТРОТЕХНИКА</w:t>
      </w:r>
    </w:p>
    <w:p w:rsidR="000E5780" w:rsidRPr="00E12B72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29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34433-2018 </w:t>
            </w:r>
            <w:r w:rsidRPr="00E12B72">
              <w:t>Магистральный трубопроводный транспорт нефти и нефтепродуктов. Подстанции трансформаторные комплектные напряжением от 35 до 220 кВ. Общие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</w:tbl>
    <w:p w:rsidR="000E5780" w:rsidRPr="00E12B72" w:rsidRDefault="000E5780" w:rsidP="00D7155B">
      <w:pPr>
        <w:pageBreakBefore/>
        <w:spacing w:line="230" w:lineRule="auto"/>
      </w:pPr>
      <w:r w:rsidRPr="00E12B72">
        <w:rPr>
          <w:b/>
          <w:bCs/>
          <w:i/>
          <w:iCs/>
        </w:rPr>
        <w:lastRenderedPageBreak/>
        <w:t>33 ТЕЛЕКОММУНИКАЦИИ. АУДИО- И ВИДЕОТЕХНИКА</w:t>
      </w:r>
    </w:p>
    <w:p w:rsidR="000E5780" w:rsidRPr="00E12B72" w:rsidRDefault="000E5780" w:rsidP="00E12B72">
      <w:pPr>
        <w:spacing w:line="230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30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rPr>
                <w:b/>
                <w:bCs/>
              </w:rPr>
              <w:t xml:space="preserve">СТБ 2548-2019 </w:t>
            </w:r>
            <w:r w:rsidRPr="00E12B72">
              <w:t xml:space="preserve">Сухопутная подвижная служба. Системы беспроводного доступа 5 ГГц, включая оборудование RLAN. Требования </w:t>
            </w:r>
            <w:r w:rsidR="00E12B72">
              <w:br/>
            </w:r>
            <w:r w:rsidRPr="00E12B72">
              <w:t>к параметрам радиоинтерфейса. Методы испытаний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31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rPr>
                <w:b/>
                <w:bCs/>
              </w:rPr>
              <w:t xml:space="preserve">СТБ 2549-2019 </w:t>
            </w:r>
            <w:r w:rsidRPr="00E12B72">
              <w:t>Стойкость средств электросвязи к перенапряжениям и сверхтокам. Устройства первичной защиты портов Ethernet. Общие технические требования и методы испытаний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 xml:space="preserve">  __</w:t>
            </w:r>
          </w:p>
        </w:tc>
      </w:tr>
    </w:tbl>
    <w:p w:rsidR="000E5780" w:rsidRPr="00E12B72" w:rsidRDefault="000E5780" w:rsidP="00E12B72">
      <w:pPr>
        <w:spacing w:line="230" w:lineRule="auto"/>
      </w:pPr>
    </w:p>
    <w:p w:rsidR="000E5780" w:rsidRPr="00E12B72" w:rsidRDefault="000E5780" w:rsidP="00E12B72">
      <w:pPr>
        <w:spacing w:line="230" w:lineRule="auto"/>
      </w:pPr>
      <w:r w:rsidRPr="00E12B72">
        <w:rPr>
          <w:b/>
          <w:bCs/>
          <w:i/>
          <w:iCs/>
        </w:rPr>
        <w:t>35 ИНФОРМАЦИОННЫЕ ТЕХНОЛОГИИ. КОНТОРСКИЕ МАШИНЫ</w:t>
      </w:r>
    </w:p>
    <w:p w:rsidR="000E5780" w:rsidRPr="00E12B72" w:rsidRDefault="000E5780" w:rsidP="00E12B72">
      <w:pPr>
        <w:spacing w:line="230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32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rPr>
                <w:b/>
                <w:bCs/>
              </w:rPr>
              <w:t xml:space="preserve">ГОСТ ISO/IEC 15438-2018 </w:t>
            </w:r>
            <w:r w:rsidRPr="00E12B72">
              <w:t>Информационные технологии. Технологии автоматической идентификации и сбора данных. Спецификация символики штрихового кода PDF417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31016-2003</w:t>
            </w:r>
            <w:r w:rsid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(ИСО/МЭК 15438:2001)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45,12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40,61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33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rPr>
                <w:b/>
                <w:bCs/>
              </w:rPr>
              <w:t xml:space="preserve">СТБ 34.101.80-2019 </w:t>
            </w:r>
            <w:r w:rsidRPr="00E12B72">
              <w:t>Информационные технологии и безопасность. Расширенные электронные цифровые подписи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 xml:space="preserve">  __</w:t>
            </w:r>
          </w:p>
        </w:tc>
      </w:tr>
    </w:tbl>
    <w:p w:rsidR="000E5780" w:rsidRPr="00E12B72" w:rsidRDefault="000E5780" w:rsidP="00E12B72">
      <w:pPr>
        <w:spacing w:line="230" w:lineRule="auto"/>
      </w:pPr>
    </w:p>
    <w:p w:rsidR="000E5780" w:rsidRPr="00E12B72" w:rsidRDefault="000E5780" w:rsidP="00E12B72">
      <w:pPr>
        <w:spacing w:line="230" w:lineRule="auto"/>
      </w:pPr>
      <w:r w:rsidRPr="00E12B72">
        <w:rPr>
          <w:b/>
          <w:bCs/>
          <w:i/>
          <w:iCs/>
        </w:rPr>
        <w:t>43 ДОРОЖНО-ТРАНСПОРТНАЯ ТЕХНИКА</w:t>
      </w:r>
    </w:p>
    <w:p w:rsidR="000E5780" w:rsidRPr="00E12B72" w:rsidRDefault="000E5780" w:rsidP="00E12B72">
      <w:pPr>
        <w:spacing w:line="230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34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rPr>
                <w:b/>
                <w:bCs/>
              </w:rPr>
              <w:t xml:space="preserve">ГОСТ 15829-2017 </w:t>
            </w:r>
            <w:r w:rsidRPr="00E12B72">
              <w:t xml:space="preserve">Насосы топливоподкачивающие поршневые дизелей. Технические требования </w:t>
            </w:r>
            <w:r w:rsidR="00E12B72">
              <w:br/>
            </w:r>
            <w:r w:rsidRPr="00E12B72">
              <w:t>и методы испытаний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15829-89</w:t>
            </w:r>
            <w:r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</w:rPr>
              <w:t>Взаимосвязан с ТР ТС 018/2011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35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rPr>
                <w:b/>
                <w:bCs/>
              </w:rPr>
              <w:t xml:space="preserve">ГОСТ 18699-2017 </w:t>
            </w:r>
            <w:r w:rsidRPr="00E12B72">
              <w:t>Стеклоочистители электрические. Технические требования и методы испытаний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18699-73</w:t>
            </w:r>
            <w:r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</w:rPr>
              <w:t>Взаимосвязан с ТР ТС 018/2011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0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21561-2017 </w:t>
            </w:r>
            <w:r w:rsidRPr="00E12B72">
              <w:t>Автоцистерны для транспортирования сжиженных углеводородных газов на давление до 1,8 МПа. Технические требования и методы испытаний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21561-76</w:t>
            </w:r>
            <w:r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</w:rPr>
              <w:t>Взаимосвязан с ТР ТС 018/2011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37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30599-2017 </w:t>
            </w:r>
            <w:r w:rsidRPr="00E12B72">
              <w:t>Колеса из легких сплавов для пневматических шин. Технические требования и методы испытаний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30599-97 (ИСО 3006-76, ИСО 3894-77, ИСО 7141-81)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38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34005-2016 </w:t>
            </w:r>
            <w:r w:rsidRPr="00E12B72">
              <w:t>Автомобильные транспортные средства. Тахографы цифровые. Технические требования и методы испытаний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</w:rPr>
              <w:t>Взаимосвязан с ТР ТС 018/2011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39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34341-2017 </w:t>
            </w:r>
            <w:r w:rsidRPr="00E12B72">
              <w:t>Двигатели автомобильные. Ремни приводные. Технические требования и методы испытаний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40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34342-2017 </w:t>
            </w:r>
            <w:r w:rsidRPr="00E12B72">
              <w:t>Автомобильные транспортные средства. Шины пневматические зимние, оборудованные шипами противоскольжения. Методы испытаний по определению величины износа тестового дорожного покрытия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41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СТБ 1641-2019 </w:t>
            </w:r>
            <w:r w:rsidRPr="00E12B72">
              <w:t>Транспорт дорожный. Требования к техническому состоянию по условиям безопасности движения. Методы проверки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СТБ 1641-2006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</w:tbl>
    <w:p w:rsidR="000E5780" w:rsidRPr="00E12B72" w:rsidRDefault="000E5780" w:rsidP="00D7155B">
      <w:pPr>
        <w:pageBreakBefore/>
      </w:pPr>
      <w:r w:rsidRPr="00E12B72">
        <w:rPr>
          <w:b/>
          <w:bCs/>
          <w:i/>
          <w:iCs/>
        </w:rPr>
        <w:lastRenderedPageBreak/>
        <w:t>45 ЖЕЛЕЗНОДОРОЖНАЯ ТЕХНИКА</w:t>
      </w:r>
    </w:p>
    <w:p w:rsidR="000E5780" w:rsidRPr="00E12B72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42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34385-2018 </w:t>
            </w:r>
            <w:r w:rsidRPr="00E12B72">
              <w:t>Буксы и адаптеры для колесных пар тележек грузовых вагонов. Общие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>53 ПОДЪЕМНО-ТРАНСПОРТНОЕ ОБОРУДОВАНИЕ</w:t>
      </w:r>
    </w:p>
    <w:p w:rsidR="000E5780" w:rsidRPr="00E12B72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43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7622-2-2018 </w:t>
            </w:r>
            <w:r w:rsidRPr="00E12B72">
              <w:t>Ленты конвейерные металлокордные. Испытание на продольное растяжение. Часть 2. Определение прочности при растяжении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44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21181-2018 </w:t>
            </w:r>
            <w:r w:rsidRPr="00E12B72">
              <w:t>Ленты конвейерные легкие. Определение релаксационного модуля упругости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>55 УПАКОВКА И РАЗМЕЩЕНИЕ ГРУЗОВ</w:t>
      </w:r>
    </w:p>
    <w:p w:rsidR="000E5780" w:rsidRPr="00E12B72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45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16295-2018 </w:t>
            </w:r>
            <w:r w:rsidRPr="00E12B72">
              <w:t>Бумага противокоррозионная.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16295-93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46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ind w:right="-86"/>
            </w:pPr>
            <w:r w:rsidRPr="00E12B72">
              <w:rPr>
                <w:b/>
                <w:bCs/>
              </w:rPr>
              <w:t xml:space="preserve">ГОСТ 34043-2016 (EN 14477:2004) </w:t>
            </w:r>
            <w:r w:rsidRPr="00E12B72">
              <w:t xml:space="preserve">Упаковка. Эластичный упаковочный материал. Определение прочности </w:t>
            </w:r>
            <w:r w:rsidR="00E12B72">
              <w:br/>
            </w:r>
            <w:r w:rsidRPr="00E12B72">
              <w:t>на прокол. Методы испытаний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01.08.2019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47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24E81">
            <w:r w:rsidRPr="00E12B72">
              <w:rPr>
                <w:b/>
                <w:bCs/>
              </w:rPr>
              <w:t xml:space="preserve">ГОСТ 34405-2018 </w:t>
            </w:r>
            <w:r w:rsidRPr="00E12B72">
              <w:t>Банки металлические сборные. Общие техничес</w:t>
            </w:r>
            <w:r w:rsidR="00E12B72">
              <w:softHyphen/>
            </w:r>
            <w:r w:rsidRPr="00E12B72">
              <w:t>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 xml:space="preserve">Взамен ГОСТ 12120-82 - в части </w:t>
            </w:r>
            <w:r w:rsid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металлических сборных банок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pageBreakBefore/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34419-2018 </w:t>
            </w:r>
            <w:r w:rsidRPr="00E12B72">
              <w:t>Средства укупорочные металлические для упаковки с пищевыми жидкостями, имеющими избыточное давление. Общие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49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ISO 10718-2018 </w:t>
            </w:r>
            <w:r w:rsidRPr="00E12B72">
              <w:t>Пробки корковые. Подсчет колониеобразующих единиц дрожжей, плесени и бактерий, способных как к экстрагированию, так и к росту в спиртовой среде, для определения характеристик пробок с низким содержанием микроорганизмов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</w:tbl>
    <w:p w:rsidR="000E5780" w:rsidRPr="00E12B72" w:rsidRDefault="000E5780" w:rsidP="00E12B72">
      <w:pPr>
        <w:spacing w:line="235" w:lineRule="auto"/>
      </w:pPr>
    </w:p>
    <w:p w:rsidR="000E5780" w:rsidRPr="00E12B72" w:rsidRDefault="000E5780" w:rsidP="00E12B72">
      <w:pPr>
        <w:spacing w:line="235" w:lineRule="auto"/>
      </w:pPr>
      <w:r w:rsidRPr="00E12B72">
        <w:rPr>
          <w:b/>
          <w:bCs/>
          <w:i/>
          <w:iCs/>
        </w:rPr>
        <w:t>59 ТЕХНОЛОГИЯ ТЕКСТИЛЬНОГО И КОЖЕВЕННОГО ПРОИЗВОДСТВА</w:t>
      </w:r>
    </w:p>
    <w:p w:rsidR="000E5780" w:rsidRPr="00E12B72" w:rsidRDefault="000E5780" w:rsidP="00E12B72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50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7913-76 </w:t>
            </w:r>
            <w:r w:rsidRPr="00E12B72">
              <w:t>Ткани и штучные изделия хлопчатобумажные и смешанные. Нормы устойчивости окраски и методы ее определения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Переиздание (май 2019 г.) с Измене</w:t>
            </w:r>
            <w:r w:rsidR="00E12B72">
              <w:rPr>
                <w:i/>
                <w:iCs/>
                <w:sz w:val="18"/>
                <w:szCs w:val="18"/>
              </w:rPr>
              <w:softHyphen/>
            </w:r>
            <w:r w:rsidRPr="00E12B72">
              <w:rPr>
                <w:i/>
                <w:iCs/>
                <w:sz w:val="18"/>
                <w:szCs w:val="18"/>
              </w:rPr>
              <w:t>ни</w:t>
            </w:r>
            <w:r w:rsidR="00E24E81" w:rsidRPr="00E12B72">
              <w:rPr>
                <w:i/>
                <w:iCs/>
                <w:sz w:val="18"/>
                <w:szCs w:val="18"/>
              </w:rPr>
              <w:t>ями</w:t>
            </w:r>
            <w:r w:rsidRPr="00E12B72">
              <w:rPr>
                <w:i/>
                <w:iCs/>
                <w:sz w:val="18"/>
                <w:szCs w:val="18"/>
              </w:rPr>
              <w:t xml:space="preserve"> № 1, 2</w:t>
            </w:r>
            <w:r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</w:rPr>
              <w:t xml:space="preserve">Взаимосвязан с ТР ТС 007/2011, </w:t>
            </w:r>
            <w:r w:rsidR="00E12B72">
              <w:rPr>
                <w:i/>
                <w:iCs/>
              </w:rPr>
              <w:br/>
            </w:r>
            <w:r w:rsidRPr="00E12B72">
              <w:rPr>
                <w:i/>
                <w:iCs/>
              </w:rPr>
              <w:t>ТР ТС 017/2011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</w:tbl>
    <w:p w:rsidR="000E5780" w:rsidRPr="00E12B72" w:rsidRDefault="000E5780" w:rsidP="00E12B72">
      <w:pPr>
        <w:spacing w:line="235" w:lineRule="auto"/>
      </w:pPr>
    </w:p>
    <w:p w:rsidR="000E5780" w:rsidRPr="00E12B72" w:rsidRDefault="000E5780" w:rsidP="00E12B72">
      <w:pPr>
        <w:spacing w:line="235" w:lineRule="auto"/>
      </w:pPr>
      <w:r w:rsidRPr="00E12B72">
        <w:rPr>
          <w:b/>
          <w:bCs/>
          <w:i/>
          <w:iCs/>
        </w:rPr>
        <w:t>65 СЕЛЬСКОЕ ХОЗЯЙСТВО</w:t>
      </w:r>
    </w:p>
    <w:p w:rsidR="000E5780" w:rsidRPr="00E12B72" w:rsidRDefault="000E5780" w:rsidP="00E12B72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51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8056-96 </w:t>
            </w:r>
            <w:r w:rsidRPr="00E12B72">
              <w:t>Шрот соевый пищевой.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с Поправкой (ИУС РБ № 5-1999)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52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11694-66 </w:t>
            </w:r>
            <w:r w:rsidRPr="00E12B72">
              <w:t>Жмых конопляный.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с Изменени</w:t>
            </w:r>
            <w:r w:rsidR="00E24E81" w:rsidRPr="00E12B72">
              <w:rPr>
                <w:i/>
                <w:iCs/>
                <w:sz w:val="18"/>
                <w:szCs w:val="18"/>
              </w:rPr>
              <w:t>ями</w:t>
            </w:r>
            <w:r w:rsidRPr="00E12B72">
              <w:rPr>
                <w:i/>
                <w:iCs/>
                <w:sz w:val="18"/>
                <w:szCs w:val="18"/>
              </w:rPr>
              <w:t xml:space="preserve"> № 1, 2,</w:t>
            </w:r>
            <w:r w:rsidR="00E24E81" w:rsidRPr="00E12B72">
              <w:rPr>
                <w:i/>
                <w:iCs/>
                <w:sz w:val="18"/>
                <w:szCs w:val="18"/>
              </w:rPr>
              <w:t xml:space="preserve"> </w:t>
            </w:r>
            <w:r w:rsidRPr="00E12B72">
              <w:rPr>
                <w:i/>
                <w:iCs/>
                <w:sz w:val="18"/>
                <w:szCs w:val="18"/>
              </w:rPr>
              <w:t>3, 4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53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13797-84 </w:t>
            </w:r>
            <w:r w:rsidRPr="00E12B72">
              <w:t>Мука витаминная из древесной зелени.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Переиздание (май 2019 г.) с Изменением № 1, Поправкой</w:t>
            </w:r>
            <w:r w:rsidR="00AE4D9E" w:rsidRPr="00E12B72">
              <w:rPr>
                <w:i/>
                <w:iCs/>
                <w:sz w:val="18"/>
                <w:szCs w:val="18"/>
              </w:rPr>
              <w:t xml:space="preserve"> </w:t>
            </w:r>
            <w:r w:rsidRPr="00E12B72">
              <w:rPr>
                <w:i/>
                <w:iCs/>
                <w:sz w:val="18"/>
                <w:szCs w:val="18"/>
              </w:rPr>
              <w:t>(ИУС № 4-1987)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  <w:jc w:val="right"/>
            </w:pPr>
            <w:r w:rsidRPr="00E12B72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12B72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r w:rsidRPr="00E12B72">
              <w:rPr>
                <w:b/>
                <w:bCs/>
              </w:rPr>
              <w:t xml:space="preserve">ГОСТ 16955-71 </w:t>
            </w:r>
            <w:r w:rsidRPr="00E12B72">
              <w:t xml:space="preserve">Комбикорма </w:t>
            </w:r>
            <w:r w:rsidR="00397E98">
              <w:br/>
            </w:r>
            <w:r w:rsidRPr="00E12B72">
              <w:t>для контрольного откорма свиней.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Переиздание (май 2019 г.)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с Изменени</w:t>
            </w:r>
            <w:r w:rsidR="00E24E81" w:rsidRPr="00E12B72">
              <w:rPr>
                <w:i/>
                <w:iCs/>
                <w:sz w:val="18"/>
                <w:szCs w:val="18"/>
              </w:rPr>
              <w:t>ями</w:t>
            </w:r>
            <w:r w:rsidRPr="00E12B72">
              <w:rPr>
                <w:i/>
                <w:iCs/>
                <w:sz w:val="18"/>
                <w:szCs w:val="18"/>
              </w:rPr>
              <w:t xml:space="preserve"> № 1,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55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r w:rsidRPr="00E12B72">
              <w:rPr>
                <w:b/>
                <w:bCs/>
              </w:rPr>
              <w:t xml:space="preserve">ГОСТ 17256-71 </w:t>
            </w:r>
            <w:r w:rsidRPr="00E12B72">
              <w:t>Шрот конопляный.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с Изменени</w:t>
            </w:r>
            <w:r w:rsidR="00E24E81" w:rsidRPr="00E12B72">
              <w:rPr>
                <w:i/>
                <w:iCs/>
                <w:sz w:val="18"/>
                <w:szCs w:val="18"/>
              </w:rPr>
              <w:t>ями</w:t>
            </w:r>
            <w:r w:rsidRPr="00E12B72">
              <w:rPr>
                <w:i/>
                <w:iCs/>
                <w:sz w:val="18"/>
                <w:szCs w:val="18"/>
              </w:rPr>
              <w:t xml:space="preserve"> № 1, 2, 3,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56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24E81">
            <w:r w:rsidRPr="00E12B72">
              <w:rPr>
                <w:b/>
                <w:bCs/>
              </w:rPr>
              <w:t xml:space="preserve">ГОСТ 17290-71 </w:t>
            </w:r>
            <w:r w:rsidRPr="00E12B72">
              <w:t xml:space="preserve">Шрот клещевинный кормовой. Технические </w:t>
            </w:r>
            <w:r w:rsidR="00E12B72">
              <w:br/>
            </w:r>
            <w:r w:rsidRPr="00E12B72">
              <w:t>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с Изменени</w:t>
            </w:r>
            <w:r w:rsidR="00E24E81" w:rsidRPr="00E12B72">
              <w:rPr>
                <w:i/>
                <w:iCs/>
                <w:sz w:val="18"/>
                <w:szCs w:val="18"/>
              </w:rPr>
              <w:t>ями</w:t>
            </w:r>
            <w:r w:rsidRPr="00E12B72">
              <w:rPr>
                <w:i/>
                <w:iCs/>
                <w:sz w:val="18"/>
                <w:szCs w:val="18"/>
              </w:rPr>
              <w:t xml:space="preserve"> № 2, 3, 4, 5,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Поправкой (ИУС № 8-1980)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57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28409-89 </w:t>
            </w:r>
            <w:r w:rsidRPr="00E12B72">
              <w:t xml:space="preserve">Витамин А (ретинола ацетат) </w:t>
            </w:r>
            <w:r w:rsidRPr="00397E98">
              <w:rPr>
                <w:spacing w:val="-4"/>
              </w:rPr>
              <w:t>микрогранулированный кормовой.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Переиздание (май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58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34427-2018 </w:t>
            </w:r>
            <w:r w:rsidRPr="00E12B72">
              <w:t xml:space="preserve">Продукты пищевые и корма для животных. Определение ртути методом атомно-абсорбционной спектрометрии </w:t>
            </w:r>
            <w:r w:rsidR="00397E98">
              <w:br/>
            </w:r>
            <w:r w:rsidRPr="00E12B72">
              <w:t>на основе эффекта Зеемана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59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Р 55447-2013 </w:t>
            </w:r>
            <w:r w:rsidRPr="00E12B72">
              <w:t>Корма, комбикорма, комбикормовое сырье. Определение содержания кадмия, свинца, мышьяка, ртути, хрома, олова методом атомно-абсорбционной спектроскопии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01.08.2019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60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Р 55449-2013 </w:t>
            </w:r>
            <w:r w:rsidRPr="00E12B72">
              <w:t>Корма, комбикорма, комбикормовое сырье. Определение содержания селена флуориметрическим методом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01.08.2019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Р 56372-2015 </w:t>
            </w:r>
            <w:r w:rsidRPr="00E12B72">
              <w:t>Комбикорма, концентраты и премиксы. Определение массовой доли железа, марганца, цинка, кобальта, меди, молибдена и селена методом атомно-абсорбционной спектроскопии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01.08.2019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62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ind w:right="-86"/>
            </w:pPr>
            <w:r w:rsidRPr="00E12B72">
              <w:rPr>
                <w:b/>
                <w:bCs/>
              </w:rPr>
              <w:t xml:space="preserve">ГОСТ Р 56373-2015 </w:t>
            </w:r>
            <w:r w:rsidRPr="00E12B72">
              <w:t>Корма и кормовые добавки. Определение массовой доли органических кислот методом капиллярного электрофореза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01.08.2019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</w:tbl>
    <w:p w:rsidR="000E5780" w:rsidRPr="00E12B72" w:rsidRDefault="000E5780" w:rsidP="00397E98">
      <w:pPr>
        <w:spacing w:line="235" w:lineRule="auto"/>
      </w:pPr>
    </w:p>
    <w:p w:rsidR="000E5780" w:rsidRPr="00E12B72" w:rsidRDefault="000E5780" w:rsidP="00397E98">
      <w:pPr>
        <w:spacing w:line="235" w:lineRule="auto"/>
      </w:pPr>
      <w:r w:rsidRPr="00E12B72">
        <w:rPr>
          <w:b/>
          <w:bCs/>
          <w:i/>
          <w:iCs/>
        </w:rPr>
        <w:t>67 ТЕХНОЛОГИЯ ПИЩЕВЫХ ПРОДУКТОВ</w:t>
      </w:r>
    </w:p>
    <w:p w:rsidR="000E5780" w:rsidRPr="00397E98" w:rsidRDefault="000E5780" w:rsidP="00397E98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63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5488-2018 </w:t>
            </w:r>
            <w:r w:rsidRPr="00E12B72">
              <w:t>Масла растительные. Качественная реакция на кунжутное масло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5488-50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64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12183-2018 </w:t>
            </w:r>
            <w:r w:rsidRPr="00E12B72">
              <w:t>Мука ржано-пшеничная и пшенично-ржаная обойная хлебопекарная.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12183-66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65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34397-2018 </w:t>
            </w:r>
            <w:r w:rsidRPr="00E12B72">
              <w:t>Мясная продукция. Оценка тождества и сходства до степени смешения придуманных названий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66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34408-2018 </w:t>
            </w:r>
            <w:r w:rsidRPr="00E12B72">
              <w:t>Продукция соковая. Определение D-яблочной кислоты ферментативным методом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67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34409-2018 </w:t>
            </w:r>
            <w:r w:rsidRPr="00E12B72">
              <w:t>Продукция соковая. Определение L-яблочной кислоты ферментативным методом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34410-2018 </w:t>
            </w:r>
            <w:r w:rsidRPr="00E12B72">
              <w:t>Продукция соковая. Определение D-изолимонной кислоты ферментативным методом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69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34411-2018 </w:t>
            </w:r>
            <w:r w:rsidRPr="00E12B72">
              <w:t>Продукция соковая. Определение уксусной кислоты ферментативным методом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70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34412-2018 </w:t>
            </w:r>
            <w:r w:rsidRPr="00E12B72">
              <w:t>Пектин. Идентификация. Метод экспресс-иденти</w:t>
            </w:r>
            <w:r w:rsidR="00397E98">
              <w:softHyphen/>
            </w:r>
            <w:r w:rsidRPr="00E12B72">
              <w:t>фикации амидированных пектинов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71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34421-2018 </w:t>
            </w:r>
            <w:r w:rsidRPr="00E12B72">
              <w:t xml:space="preserve">Консервы из </w:t>
            </w:r>
            <w:r w:rsidRPr="00397E98">
              <w:rPr>
                <w:spacing w:val="-4"/>
              </w:rPr>
              <w:t>рапаны и трубача.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72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34461-2018 </w:t>
            </w:r>
            <w:r w:rsidRPr="00E12B72">
              <w:t>Продукция соковая. Определение содержания гесперидина и нарингина методом высокоэффективной жидкостной хроматографии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73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34462-2018 </w:t>
            </w:r>
            <w:r w:rsidRPr="00E12B72">
              <w:t>Продукты пищевые, продовольственное сырье, корма. Определение содержания неорганического мышьяка методом высокоэффективной жидкостной хроматографии - масс-</w:t>
            </w:r>
            <w:r w:rsidRPr="00397E98">
              <w:rPr>
                <w:spacing w:val="-4"/>
              </w:rPr>
              <w:t>спектромет</w:t>
            </w:r>
            <w:r w:rsidR="00397E98" w:rsidRPr="00397E98">
              <w:rPr>
                <w:spacing w:val="-4"/>
              </w:rPr>
              <w:softHyphen/>
            </w:r>
            <w:r w:rsidRPr="00397E98">
              <w:rPr>
                <w:spacing w:val="-4"/>
              </w:rPr>
              <w:t>рии с индуктивно-связанной плазмой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74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34472-2018 </w:t>
            </w:r>
            <w:r w:rsidRPr="00E12B72">
              <w:t>Молоко сырое. Турбидофлуориметрический экспресс-метод определения бактериальной обсемененности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1108-2018 </w:t>
            </w:r>
            <w:r w:rsidRPr="00E12B72">
              <w:t>Пряности и приправы. Определение содержания нелетучего эфирного экстракта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76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1839-2018 </w:t>
            </w:r>
            <w:r w:rsidRPr="00E12B72">
              <w:t>Чай. Отбор проб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>71 ХИМИЧЕСКАЯ ТЕХНОЛОГИЯ</w:t>
      </w:r>
    </w:p>
    <w:p w:rsidR="000E5780" w:rsidRPr="00397E98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77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24E81">
            <w:r w:rsidRPr="00E12B72">
              <w:rPr>
                <w:b/>
                <w:bCs/>
              </w:rPr>
              <w:t xml:space="preserve">ГОСТ 3159-76 </w:t>
            </w:r>
            <w:r w:rsidRPr="00E12B72">
              <w:t>Реактивы. Кальций уксуснокислый 1-водный.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с Изменени</w:t>
            </w:r>
            <w:r w:rsidR="00E24E81" w:rsidRPr="00E12B72">
              <w:rPr>
                <w:i/>
                <w:iCs/>
                <w:sz w:val="18"/>
                <w:szCs w:val="18"/>
              </w:rPr>
              <w:t>ями</w:t>
            </w:r>
            <w:r w:rsidRPr="00E12B72">
              <w:rPr>
                <w:i/>
                <w:iCs/>
                <w:sz w:val="18"/>
                <w:szCs w:val="18"/>
              </w:rPr>
              <w:t xml:space="preserve"> № 1, 2,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Поправкой (ИУС № 11-1986)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78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24E81">
            <w:r w:rsidRPr="00E12B72">
              <w:rPr>
                <w:b/>
                <w:bCs/>
              </w:rPr>
              <w:t xml:space="preserve">ГОСТ 3652-69 </w:t>
            </w:r>
            <w:r w:rsidRPr="00E12B72">
              <w:t>Реактивы. Кислота лимонная моногидрат и безводная.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с Изменени</w:t>
            </w:r>
            <w:r w:rsidR="00E24E81" w:rsidRPr="00E12B72">
              <w:rPr>
                <w:i/>
                <w:iCs/>
                <w:sz w:val="18"/>
                <w:szCs w:val="18"/>
              </w:rPr>
              <w:t>ями</w:t>
            </w:r>
            <w:r w:rsidRPr="00E12B72">
              <w:rPr>
                <w:i/>
                <w:iCs/>
                <w:sz w:val="18"/>
                <w:szCs w:val="18"/>
              </w:rPr>
              <w:t xml:space="preserve"> № 1, </w:t>
            </w:r>
            <w:r w:rsidR="00E24E81" w:rsidRPr="00E12B7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79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24E81">
            <w:r w:rsidRPr="00E12B72">
              <w:rPr>
                <w:b/>
                <w:bCs/>
              </w:rPr>
              <w:t xml:space="preserve">ГОСТ 9805-84 </w:t>
            </w:r>
            <w:r w:rsidRPr="00E12B72">
              <w:t>Спирт изопропиловый.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с Изменением № 1,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Поправкой (ИУ ТНПА 11-2014)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80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20022.2-2018 </w:t>
            </w:r>
            <w:r w:rsidRPr="00E12B72">
              <w:t>Защита древесины. Классификация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20022.2-80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81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28815-2018 </w:t>
            </w:r>
            <w:r w:rsidRPr="00E12B72">
              <w:t>Растворы водные защитных средств для древесины.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28815-96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pageBreakBefore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3063-2017 </w:t>
            </w:r>
            <w:r w:rsidRPr="00E12B72">
              <w:t xml:space="preserve">Масло эфирное иланг-иланговое (Cananga odorata (Lam.) Hook. f. и Thomson </w:t>
            </w:r>
            <w:r w:rsidRPr="00397E98">
              <w:rPr>
                <w:spacing w:val="-4"/>
              </w:rPr>
              <w:t>forma genuina).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01.08.2019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</w:rPr>
              <w:t>Взаимосвязан с ТР ТС 009/2011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83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3517-2017 </w:t>
            </w:r>
            <w:r w:rsidRPr="00E12B72">
              <w:t xml:space="preserve">Масло эфирное нероли (Citrus aurantium L., </w:t>
            </w:r>
            <w:r w:rsidR="00397E98">
              <w:br/>
            </w:r>
            <w:r w:rsidRPr="00E12B72">
              <w:t xml:space="preserve">syn. </w:t>
            </w:r>
            <w:r w:rsidRPr="0064075B">
              <w:rPr>
                <w:lang w:val="en-US"/>
              </w:rPr>
              <w:t xml:space="preserve">Citrus amara Link, syn. Citrus bigaradia Loisel, syn. Citrus vulgaris Risso). </w:t>
            </w:r>
            <w:r w:rsidRPr="00E12B72">
              <w:t>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01.08.2019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</w:rPr>
              <w:t>Взаимосвязан с ТР ТС 009/2011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84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3528-2017 </w:t>
            </w:r>
            <w:r w:rsidRPr="00E12B72">
              <w:t xml:space="preserve">Масло эфирное мандариновое, итальянского типа (Citrus reticulata Blanco). </w:t>
            </w:r>
            <w:r w:rsidR="00397E98">
              <w:br/>
            </w:r>
            <w:r w:rsidRPr="00E12B72">
              <w:t>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01.08.2019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</w:rPr>
              <w:t>Взаимосвязан с ТР ТС 009/2011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85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4716-2017 </w:t>
            </w:r>
            <w:r w:rsidRPr="00E12B72">
              <w:t xml:space="preserve">Масло эфирное ветиверовое (Chrysopogon zizanioides (L.) Roberty, syn. Vetiveria zizanioides (L.) Nash). </w:t>
            </w:r>
            <w:r w:rsidR="00397E98">
              <w:br/>
            </w:r>
            <w:r w:rsidRPr="00E12B72">
              <w:t>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01.08.2019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</w:rPr>
              <w:t>Взаимосвязан с ТР ТС 009/2011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86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4730-2017 </w:t>
            </w:r>
            <w:r w:rsidRPr="00E12B72">
              <w:t>Масло эфирное мелалеуки (Melaleuca), типа терпинен-4-ол (масло чайного дерева).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01.08.2019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</w:rPr>
              <w:t>Взаимосвязан с ТР ТС 009/2011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87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7660-2017 </w:t>
            </w:r>
            <w:r w:rsidRPr="00E12B72">
              <w:t>Масла эфирные. Метод определения эфирного числа в маслах, содержащих трудноомыляемые эфиры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01.08.2019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pageBreakBefore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9776-2017 </w:t>
            </w:r>
            <w:r w:rsidRPr="00E12B72">
              <w:t>Масло эфирное полевой мяты (Mentha arvensis), частично дементолизированное (Mentha arvensis L. var. piperascens Malinv. and var. glabrata Holmes).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01.08.2019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</w:rPr>
              <w:t>Взаимосвязан с ТР ТС 009/2011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>73 ГОРНОЕ ДЕЛО И ПОЛЕЗНЫЕ ИСКОПАЕМЫЕ</w:t>
      </w:r>
    </w:p>
    <w:p w:rsidR="000E5780" w:rsidRPr="00E12B72" w:rsidRDefault="000E5780" w:rsidP="000E578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89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10086-2-2016 </w:t>
            </w:r>
            <w:r w:rsidRPr="00E12B72">
              <w:t>Уголь. Методы оценивания флокулянтов, применяемых для обогащения угля. Часть 2. Флокулянты в качестве вспомогательного фильтрующего материала в ротационных вакуумных системах фильтрации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01.08.2019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 xml:space="preserve">75 ТЕХНОЛОГИЯ ДОБЫЧИ И ПЕРЕРАБОТКИ НЕФТИ </w:t>
      </w:r>
      <w:r w:rsidR="00397E98">
        <w:rPr>
          <w:b/>
          <w:bCs/>
          <w:i/>
          <w:iCs/>
        </w:rPr>
        <w:br/>
      </w:r>
      <w:r w:rsidRPr="00E12B72">
        <w:rPr>
          <w:b/>
          <w:bCs/>
          <w:i/>
          <w:iCs/>
        </w:rPr>
        <w:t>И СМЕЖНЫЕ ТЕХНОЛОГИИ</w:t>
      </w:r>
    </w:p>
    <w:p w:rsidR="000E5780" w:rsidRPr="00397E98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90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23979-2018 </w:t>
            </w:r>
            <w:r w:rsidRPr="00E12B72">
              <w:t>Переводники для обсадных и насосно-компрессорных колонн.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23979-80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>77 МЕТАЛЛУРГИЯ</w:t>
      </w:r>
    </w:p>
    <w:p w:rsidR="000E5780" w:rsidRPr="00397E98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91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24E81">
            <w:r w:rsidRPr="00E12B72">
              <w:rPr>
                <w:b/>
                <w:bCs/>
              </w:rPr>
              <w:t xml:space="preserve">ГОСТ 3187-76 </w:t>
            </w:r>
            <w:r w:rsidRPr="00E12B72">
              <w:t>Сетки проволочные тканые фильтровые. Технические условия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с Изменени</w:t>
            </w:r>
            <w:r w:rsidR="00E24E81" w:rsidRPr="00E12B72">
              <w:rPr>
                <w:i/>
                <w:iCs/>
                <w:sz w:val="18"/>
                <w:szCs w:val="18"/>
              </w:rPr>
              <w:t>ями</w:t>
            </w:r>
            <w:r w:rsidRPr="00E12B72">
              <w:rPr>
                <w:i/>
                <w:iCs/>
                <w:sz w:val="18"/>
                <w:szCs w:val="18"/>
              </w:rPr>
              <w:t xml:space="preserve"> № 1, 2, 3,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92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7566-2018 </w:t>
            </w:r>
            <w:r w:rsidRPr="00E12B72">
              <w:t>Металлопродукция. Правила приемки, маркировка, упаковка, транспортирование и хранение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7566-94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pageBreakBefore/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СТБ ISO 6336-2-2019 </w:t>
            </w:r>
            <w:r w:rsidRPr="00E12B72">
              <w:t>Расчет нагрузочной способности прямозубых и косозубых цилиндрических зубчатых передач. Часть 2. Расчет контактной выносливости поверхности (питтинг)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</w:tbl>
    <w:p w:rsidR="000E5780" w:rsidRPr="00E12B72" w:rsidRDefault="000E5780" w:rsidP="00397E98">
      <w:pPr>
        <w:spacing w:line="235" w:lineRule="auto"/>
      </w:pPr>
    </w:p>
    <w:p w:rsidR="000E5780" w:rsidRPr="00E12B72" w:rsidRDefault="000E5780" w:rsidP="00397E98">
      <w:pPr>
        <w:spacing w:line="235" w:lineRule="auto"/>
      </w:pPr>
      <w:r w:rsidRPr="00E12B72">
        <w:rPr>
          <w:b/>
          <w:bCs/>
          <w:i/>
          <w:iCs/>
        </w:rPr>
        <w:t>79 ТЕХНОЛОГИЯ ДРЕВЕСИНЫ</w:t>
      </w:r>
    </w:p>
    <w:p w:rsidR="000E5780" w:rsidRPr="00397E98" w:rsidRDefault="000E5780" w:rsidP="00397E98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94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10636-2018 </w:t>
            </w:r>
            <w:r w:rsidRPr="00E12B72">
              <w:t>Плиты древесно-стружечные и древесно-волокнис</w:t>
            </w:r>
            <w:r w:rsidR="00397E98">
              <w:softHyphen/>
            </w:r>
            <w:r w:rsidRPr="00E12B72">
              <w:t>тые. Метод определения предела прочности при растяжении перпендикулярно к пласти плиты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10636-90</w:t>
            </w:r>
            <w:r w:rsidRPr="00E12B72">
              <w:rPr>
                <w:i/>
                <w:iCs/>
                <w:sz w:val="18"/>
                <w:szCs w:val="18"/>
              </w:rPr>
              <w:br/>
              <w:t>ГОСТ 26988-86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95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34404-2018 </w:t>
            </w:r>
            <w:r w:rsidRPr="00E12B72">
              <w:t xml:space="preserve">Мебель, древесные и полимерные материалы. </w:t>
            </w:r>
            <w:r w:rsidR="00397E98">
              <w:br/>
            </w:r>
            <w:r w:rsidRPr="00E12B72">
              <w:t xml:space="preserve">Метод определения выделения вредных летучих органических </w:t>
            </w:r>
            <w:r w:rsidR="00397E98">
              <w:br/>
            </w:r>
            <w:r w:rsidRPr="00E12B72">
              <w:t>соединений в климатических камерах с использованием хроматографического анализа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</w:tbl>
    <w:p w:rsidR="000E5780" w:rsidRPr="00E12B72" w:rsidRDefault="000E5780" w:rsidP="00397E98">
      <w:pPr>
        <w:spacing w:line="235" w:lineRule="auto"/>
      </w:pPr>
    </w:p>
    <w:p w:rsidR="000E5780" w:rsidRPr="00E12B72" w:rsidRDefault="000E5780" w:rsidP="00397E98">
      <w:pPr>
        <w:spacing w:line="235" w:lineRule="auto"/>
      </w:pPr>
      <w:r w:rsidRPr="00E12B72">
        <w:rPr>
          <w:b/>
          <w:bCs/>
          <w:i/>
          <w:iCs/>
        </w:rPr>
        <w:t>81 СТЕКОЛЬНАЯ И КЕРАМИЧЕСКАЯ ПРОМЫШЛЕННОСТЬ</w:t>
      </w:r>
    </w:p>
    <w:p w:rsidR="000E5780" w:rsidRPr="00397E98" w:rsidRDefault="000E5780" w:rsidP="00397E98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96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2642.10-2018 </w:t>
            </w:r>
            <w:r w:rsidRPr="00E12B72">
              <w:t>Огнеупоры и огнеупорное сырье. Методы определения оксида фосфора (V)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2642.10-86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97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34279-2017 </w:t>
            </w:r>
            <w:r w:rsidRPr="00E12B72">
              <w:t>Стекло и изделия из него. Технология производства. Термины и определения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98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ГОСТ EN 572-7-2017 </w:t>
            </w:r>
            <w:r w:rsidRPr="00E12B72">
              <w:t>Стекло профильное. Технические требования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EN 15683-1-2017 </w:t>
            </w:r>
            <w:r w:rsidRPr="00E12B72">
              <w:t xml:space="preserve">Стекло </w:t>
            </w:r>
            <w:r w:rsidR="00397E98">
              <w:br/>
            </w:r>
            <w:r w:rsidRPr="00E12B72">
              <w:t>закаленное профильное. Техничес</w:t>
            </w:r>
            <w:r w:rsidR="00397E98">
              <w:softHyphen/>
            </w:r>
            <w:r w:rsidRPr="00E12B72">
              <w:t>кие требования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100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11479-2-2017 </w:t>
            </w:r>
            <w:r w:rsidRPr="00E12B72">
              <w:t xml:space="preserve">Стекло </w:t>
            </w:r>
            <w:r w:rsidR="00397E98">
              <w:br/>
            </w:r>
            <w:r w:rsidRPr="00E12B72">
              <w:t>с покрытием. Остекление фасадов. Общие требования к оценке цвета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>83 РЕЗИНОВАЯ И ПЛАСТМАССОВАЯ ПРОМЫШЛЕННОСТЬ</w:t>
      </w:r>
    </w:p>
    <w:p w:rsidR="000E5780" w:rsidRPr="00397E98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101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11034-2018 </w:t>
            </w:r>
            <w:r w:rsidRPr="00E12B72">
              <w:t xml:space="preserve">Полиамиды. </w:t>
            </w:r>
            <w:r w:rsidR="00397E98">
              <w:br/>
            </w:r>
            <w:r w:rsidRPr="00E12B72">
              <w:t>Метод определения числа вязкости разбавленных растворов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11034-82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102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28157-2018 </w:t>
            </w:r>
            <w:r w:rsidRPr="00E12B72">
              <w:t xml:space="preserve">Пластмассы. </w:t>
            </w:r>
            <w:r w:rsidR="00397E98">
              <w:br/>
            </w:r>
            <w:r w:rsidRPr="00E12B72">
              <w:t xml:space="preserve">Методы определения стойкости </w:t>
            </w:r>
            <w:r w:rsidR="00397E98">
              <w:br/>
            </w:r>
            <w:r w:rsidRPr="00E12B72">
              <w:t>к горению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28157-89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103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2005-2017 </w:t>
            </w:r>
            <w:r w:rsidRPr="00E12B72">
              <w:t>Концентрат натурального каучукового латекса. Определение содержания шлама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104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2476-2017 </w:t>
            </w:r>
            <w:r w:rsidRPr="00E12B72">
              <w:t>Каучук бутадиеновый (BR) растворной полимеризации. Методы оценки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ISO 2476-2013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105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ISO 4097-2017 </w:t>
            </w:r>
            <w:r w:rsidRPr="00E12B72">
              <w:t>Каучук этилен-пропилен-диеновый (EPDM). Методы оценки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ISO 4097-2013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lastRenderedPageBreak/>
        <w:t>87 ЛАКОКРАСОЧНАЯ ПРОМЫШЛЕННОСТЬ</w:t>
      </w:r>
    </w:p>
    <w:p w:rsidR="000E5780" w:rsidRPr="00397E98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106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34395-2018 </w:t>
            </w:r>
            <w:r w:rsidRPr="00E12B72">
              <w:t>Материалы лакокрасочные. Электроискровой метод контроля сплошности диэлектрических покрытий на токопроводящих основаниях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12B72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>91 СТРОИТЕЛЬНЫЕ МАТЕРИАЛЫ И СТРОИТЕЛЬСТВО</w:t>
      </w:r>
    </w:p>
    <w:p w:rsidR="000E5780" w:rsidRPr="00397E98" w:rsidRDefault="000E5780" w:rsidP="000E578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ind w:hanging="108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107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rPr>
                <w:b/>
                <w:bCs/>
              </w:rPr>
              <w:t xml:space="preserve">ГОСТ 8823-2018 </w:t>
            </w:r>
            <w:r w:rsidRPr="00E12B72">
              <w:t>Лифты грузовые. Основные параметры и размеры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Дата введения 01.07.2019</w:t>
            </w:r>
            <w:r w:rsidRPr="00E12B72">
              <w:rPr>
                <w:i/>
                <w:iCs/>
                <w:sz w:val="18"/>
                <w:szCs w:val="18"/>
              </w:rPr>
              <w:br/>
              <w:t>Взамен ГОСТ 8823-85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0E5780" w:rsidRPr="00E12B72" w:rsidRDefault="000E5780" w:rsidP="000E5780"/>
    <w:p w:rsidR="000E5780" w:rsidRPr="00E12B72" w:rsidRDefault="000E5780" w:rsidP="000E5780"/>
    <w:p w:rsidR="000E5780" w:rsidRPr="00E12B72" w:rsidRDefault="000E5780" w:rsidP="000E5780">
      <w:pPr>
        <w:jc w:val="center"/>
        <w:rPr>
          <w:sz w:val="24"/>
          <w:szCs w:val="24"/>
        </w:rPr>
      </w:pPr>
      <w:r w:rsidRPr="00E12B72">
        <w:rPr>
          <w:b/>
          <w:bCs/>
          <w:sz w:val="24"/>
          <w:szCs w:val="24"/>
        </w:rPr>
        <w:t>ТЕХНИЧЕСКИЕ КОДЕКСЫ УСТАНОВИВШЕЙСЯ ПРАКТИКИ</w:t>
      </w:r>
    </w:p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 xml:space="preserve">01 ОБЩИЕ ПОЛОЖЕНИЯ. ТЕРМИНОЛОГИЯ. СТАНДАРТИЗАЦИЯ. </w:t>
      </w:r>
      <w:r w:rsidR="00397E98">
        <w:rPr>
          <w:b/>
          <w:bCs/>
          <w:i/>
          <w:iCs/>
        </w:rPr>
        <w:br/>
      </w:r>
      <w:r w:rsidRPr="00E12B72">
        <w:rPr>
          <w:b/>
          <w:bCs/>
          <w:i/>
          <w:iCs/>
        </w:rPr>
        <w:t>ДОКУМЕНТАЦИЯ</w:t>
      </w:r>
    </w:p>
    <w:p w:rsidR="000E5780" w:rsidRPr="00E12B72" w:rsidRDefault="000E5780" w:rsidP="000E578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E24E81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24E81">
            <w:r w:rsidRPr="00E12B72">
              <w:rPr>
                <w:b/>
                <w:bCs/>
              </w:rPr>
              <w:t xml:space="preserve">ТКП 45-3.01-284-2014 (02250) </w:t>
            </w:r>
            <w:r w:rsidR="00397E98">
              <w:rPr>
                <w:b/>
                <w:bCs/>
              </w:rPr>
              <w:br/>
            </w:r>
            <w:r w:rsidRPr="00E12B72">
              <w:t>Градостроительство. Градостроительный проект детального планирования. Основные положения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>Переиздание</w:t>
            </w:r>
            <w:r w:rsidR="00E24E81" w:rsidRPr="00E12B72">
              <w:rPr>
                <w:i/>
                <w:iCs/>
                <w:sz w:val="18"/>
                <w:szCs w:val="18"/>
              </w:rPr>
              <w:t xml:space="preserve">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="00E24E81" w:rsidRPr="00E12B72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E24E81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24E81">
            <w:r w:rsidRPr="00E12B72">
              <w:rPr>
                <w:b/>
                <w:bCs/>
              </w:rPr>
              <w:t xml:space="preserve">ТКП 45-3.01-286-2014 (02250) </w:t>
            </w:r>
            <w:r w:rsidR="00397E98">
              <w:rPr>
                <w:b/>
                <w:bCs/>
              </w:rPr>
              <w:br/>
            </w:r>
            <w:r w:rsidRPr="00E12B72">
              <w:t>Градостроительство. Градостроительный проект общего планирования. Генеральный план населенных пунктов. Основные положения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0E5780" w:rsidRPr="00E12B72" w:rsidRDefault="000E5780" w:rsidP="000E5780"/>
    <w:p w:rsidR="000E5780" w:rsidRPr="00E12B72" w:rsidRDefault="000E5780" w:rsidP="000E5780">
      <w:r w:rsidRPr="00E12B72">
        <w:rPr>
          <w:b/>
          <w:bCs/>
          <w:i/>
          <w:iCs/>
        </w:rPr>
        <w:t>91 СТРОИТЕЛЬНЫЕ МАТЕРИАЛЫ И СТРОИТЕЛЬСТВО</w:t>
      </w:r>
    </w:p>
    <w:p w:rsidR="000E5780" w:rsidRPr="00E12B72" w:rsidRDefault="000E5780" w:rsidP="000E578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E24E81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E24E81">
            <w:r w:rsidRPr="00E12B72">
              <w:rPr>
                <w:b/>
                <w:bCs/>
              </w:rPr>
              <w:t xml:space="preserve">ТКП 45-1.02-295-2014 (02250) </w:t>
            </w:r>
            <w:r w:rsidRPr="00E12B72">
              <w:t>Строительство. Проектная документация. Состав и содержание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2018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с Изменени</w:t>
            </w:r>
            <w:r w:rsidR="00E24E81" w:rsidRPr="00E12B72">
              <w:rPr>
                <w:i/>
                <w:iCs/>
                <w:sz w:val="18"/>
                <w:szCs w:val="18"/>
              </w:rPr>
              <w:t>ями</w:t>
            </w:r>
            <w:r w:rsidRPr="00E12B72">
              <w:rPr>
                <w:i/>
                <w:iCs/>
                <w:sz w:val="18"/>
                <w:szCs w:val="18"/>
              </w:rPr>
              <w:t xml:space="preserve"> № 1</w:t>
            </w:r>
            <w:r w:rsidR="00E24E81" w:rsidRPr="00E12B72">
              <w:rPr>
                <w:i/>
                <w:iCs/>
                <w:sz w:val="18"/>
                <w:szCs w:val="18"/>
              </w:rPr>
              <w:t>,</w:t>
            </w:r>
            <w:r w:rsidRPr="00E12B72">
              <w:rPr>
                <w:i/>
                <w:iCs/>
                <w:sz w:val="18"/>
                <w:szCs w:val="18"/>
              </w:rPr>
              <w:t xml:space="preserve"> 2</w:t>
            </w:r>
            <w:r w:rsidR="00E24E81" w:rsidRPr="00E12B72">
              <w:rPr>
                <w:i/>
                <w:iCs/>
                <w:sz w:val="18"/>
                <w:szCs w:val="18"/>
              </w:rPr>
              <w:t>,</w:t>
            </w:r>
            <w:r w:rsidRPr="00E12B72">
              <w:rPr>
                <w:i/>
                <w:iCs/>
                <w:sz w:val="18"/>
                <w:szCs w:val="18"/>
              </w:rPr>
              <w:t xml:space="preserve"> 3</w:t>
            </w:r>
            <w:r w:rsidR="00E24E81" w:rsidRPr="00E12B72">
              <w:rPr>
                <w:i/>
                <w:iCs/>
                <w:sz w:val="18"/>
                <w:szCs w:val="18"/>
              </w:rPr>
              <w:t>,</w:t>
            </w:r>
            <w:r w:rsidRPr="00E12B72">
              <w:rPr>
                <w:i/>
                <w:iCs/>
                <w:sz w:val="18"/>
                <w:szCs w:val="18"/>
              </w:rPr>
              <w:t xml:space="preserve"> 4</w:t>
            </w:r>
            <w:r w:rsidR="00E24E81" w:rsidRPr="00E12B72">
              <w:rPr>
                <w:i/>
                <w:iCs/>
                <w:sz w:val="18"/>
                <w:szCs w:val="18"/>
              </w:rPr>
              <w:t>,</w:t>
            </w:r>
            <w:r w:rsidRPr="00E12B72">
              <w:rPr>
                <w:i/>
                <w:iCs/>
                <w:sz w:val="18"/>
                <w:szCs w:val="18"/>
              </w:rPr>
              <w:t xml:space="preserve"> 5</w:t>
            </w:r>
            <w:r w:rsidR="00E24E81" w:rsidRPr="00E12B72">
              <w:rPr>
                <w:i/>
                <w:iCs/>
                <w:sz w:val="18"/>
                <w:szCs w:val="18"/>
              </w:rPr>
              <w:t>,</w:t>
            </w:r>
            <w:r w:rsidRPr="00E12B72">
              <w:rPr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E24E81" w:rsidP="00397E98">
            <w:pPr>
              <w:pageBreakBefore/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ТКП 45-1.03-313-2018 (33020) </w:t>
            </w:r>
            <w:r w:rsidR="00397E98">
              <w:rPr>
                <w:b/>
                <w:bCs/>
              </w:rPr>
              <w:br/>
            </w:r>
            <w:r w:rsidRPr="00E12B72">
              <w:t>Геодезические работы в строительстве. Основные положения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E24E81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ТКП 45-2.04-153-2009 (02250) </w:t>
            </w:r>
            <w:r w:rsidR="00397E98">
              <w:rPr>
                <w:b/>
                <w:bCs/>
              </w:rPr>
              <w:br/>
            </w:r>
            <w:r w:rsidRPr="00E12B72">
              <w:t>Естественное и искусственное освещение. Строительные нормы проектирования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с Изменени</w:t>
            </w:r>
            <w:r w:rsidR="00E24E81" w:rsidRPr="00E12B72">
              <w:rPr>
                <w:i/>
                <w:iCs/>
                <w:sz w:val="18"/>
                <w:szCs w:val="18"/>
              </w:rPr>
              <w:t>ями</w:t>
            </w:r>
            <w:r w:rsidRPr="00E12B72">
              <w:rPr>
                <w:i/>
                <w:iCs/>
                <w:sz w:val="18"/>
                <w:szCs w:val="18"/>
              </w:rPr>
              <w:t xml:space="preserve"> № 1</w:t>
            </w:r>
            <w:r w:rsidR="00E24E81" w:rsidRPr="00E12B72">
              <w:rPr>
                <w:i/>
                <w:iCs/>
                <w:sz w:val="18"/>
                <w:szCs w:val="18"/>
              </w:rPr>
              <w:t>,</w:t>
            </w:r>
            <w:r w:rsidRPr="00E12B72">
              <w:rPr>
                <w:i/>
                <w:iCs/>
                <w:sz w:val="18"/>
                <w:szCs w:val="18"/>
              </w:rPr>
              <w:t xml:space="preserve"> 2</w:t>
            </w:r>
            <w:r w:rsidR="00E24E81" w:rsidRPr="00E12B72">
              <w:rPr>
                <w:i/>
                <w:iCs/>
                <w:sz w:val="18"/>
                <w:szCs w:val="18"/>
              </w:rPr>
              <w:t>,</w:t>
            </w:r>
            <w:r w:rsidRPr="00E12B72">
              <w:rPr>
                <w:i/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E24E81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ТКП 45-3.02-241-2011 (02250) </w:t>
            </w:r>
            <w:r w:rsidRPr="00E12B72">
              <w:t>Станции технического обслуживания транспортных средств. Строительные нормы проектирования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E24E81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ТКП 45-3.02-265-2012 (02250) </w:t>
            </w:r>
            <w:r w:rsidRPr="00E12B72">
              <w:t>Обеспечение технической защищенности зданий и сооружений. Нормы проектирования и правила эксплуатации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E24E81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ТКП 45-4.02-273-2012 (02250) </w:t>
            </w:r>
            <w:r w:rsidR="00397E98">
              <w:rPr>
                <w:b/>
                <w:bCs/>
              </w:rPr>
              <w:br/>
            </w:r>
            <w:r w:rsidRPr="00E12B72">
              <w:t xml:space="preserve">Противодымная защита зданий </w:t>
            </w:r>
            <w:r w:rsidR="00397E98">
              <w:br/>
            </w:r>
            <w:r w:rsidRPr="00E12B72">
              <w:t xml:space="preserve">и сооружений при пожаре. Системы вентиляции. Строительные нормы </w:t>
            </w:r>
            <w:r w:rsidR="00397E98">
              <w:br/>
            </w:r>
            <w:r w:rsidRPr="00E12B72">
              <w:t>и правила проектирования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  <w:tr w:rsidR="000E5780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E24E81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ТКП 45-5.09-310-2017 (33020) </w:t>
            </w:r>
            <w:r w:rsidR="00397E98">
              <w:rPr>
                <w:b/>
                <w:bCs/>
              </w:rPr>
              <w:br/>
            </w:r>
            <w:r w:rsidRPr="00E12B72">
              <w:t>Полы. Строительные нормы проектирования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right"/>
            </w:pPr>
            <w:r w:rsidRPr="00E12B72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br/>
              <w:t xml:space="preserve">  __</w:t>
            </w:r>
          </w:p>
        </w:tc>
      </w:tr>
    </w:tbl>
    <w:p w:rsidR="000E5780" w:rsidRPr="00E12B72" w:rsidRDefault="000E5780" w:rsidP="00397E98">
      <w:pPr>
        <w:spacing w:line="235" w:lineRule="auto"/>
      </w:pPr>
    </w:p>
    <w:p w:rsidR="000E5780" w:rsidRPr="00E12B72" w:rsidRDefault="000E5780" w:rsidP="00397E98">
      <w:pPr>
        <w:spacing w:line="235" w:lineRule="auto"/>
      </w:pPr>
      <w:r w:rsidRPr="00E12B72">
        <w:rPr>
          <w:b/>
          <w:bCs/>
          <w:i/>
          <w:iCs/>
        </w:rPr>
        <w:t>93 ГРАЖДАНСКОЕ СТРОИТЕЛЬСТВО</w:t>
      </w:r>
    </w:p>
    <w:p w:rsidR="000E5780" w:rsidRPr="00397E98" w:rsidRDefault="000E5780" w:rsidP="00397E98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E5780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E24E81" w:rsidP="00397E98">
            <w:pPr>
              <w:spacing w:line="235" w:lineRule="auto"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</w:pPr>
            <w:r w:rsidRPr="00E12B72">
              <w:rPr>
                <w:b/>
                <w:bCs/>
              </w:rPr>
              <w:t xml:space="preserve">ТКП 45-3.03-112-2008 (02250) </w:t>
            </w:r>
            <w:r w:rsidR="00397E98">
              <w:rPr>
                <w:b/>
                <w:bCs/>
              </w:rPr>
              <w:br/>
            </w:r>
            <w:r w:rsidRPr="00E12B72">
              <w:t>Автомобильные дороги. Нежесткие дорожные одежды. Правила проектирования</w:t>
            </w:r>
            <w:r w:rsidRPr="00E12B72">
              <w:br/>
            </w:r>
            <w:r w:rsidRPr="00E12B72">
              <w:rPr>
                <w:i/>
                <w:iCs/>
                <w:sz w:val="18"/>
                <w:szCs w:val="18"/>
              </w:rPr>
              <w:t xml:space="preserve">Переиздание (май 2019 г.) </w:t>
            </w:r>
            <w:r w:rsidR="00397E98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  <w:sz w:val="18"/>
                <w:szCs w:val="18"/>
              </w:rPr>
              <w:t>с Изменени</w:t>
            </w:r>
            <w:r w:rsidR="00E24E81" w:rsidRPr="00E12B72">
              <w:rPr>
                <w:i/>
                <w:iCs/>
                <w:sz w:val="18"/>
                <w:szCs w:val="18"/>
              </w:rPr>
              <w:t>ями</w:t>
            </w:r>
            <w:r w:rsidRPr="00E12B72">
              <w:rPr>
                <w:i/>
                <w:iCs/>
                <w:sz w:val="18"/>
                <w:szCs w:val="18"/>
              </w:rPr>
              <w:t xml:space="preserve"> № 1</w:t>
            </w:r>
            <w:r w:rsidR="00E24E81" w:rsidRPr="00E12B72">
              <w:rPr>
                <w:i/>
                <w:iCs/>
                <w:sz w:val="18"/>
                <w:szCs w:val="18"/>
              </w:rPr>
              <w:t>,</w:t>
            </w:r>
            <w:r w:rsidRPr="00E12B72">
              <w:rPr>
                <w:i/>
                <w:iCs/>
                <w:sz w:val="18"/>
                <w:szCs w:val="18"/>
              </w:rPr>
              <w:t xml:space="preserve"> 2 </w:t>
            </w:r>
            <w:r w:rsidRPr="00E12B72">
              <w:rPr>
                <w:i/>
                <w:iCs/>
                <w:sz w:val="18"/>
                <w:szCs w:val="18"/>
              </w:rPr>
              <w:br/>
            </w:r>
            <w:r w:rsidRPr="00E12B72">
              <w:rPr>
                <w:i/>
                <w:iCs/>
              </w:rPr>
              <w:t>Взаимосвязан с ТР ТС 014/2011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397E98">
            <w:pPr>
              <w:spacing w:line="235" w:lineRule="auto"/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0E5780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pPr>
              <w:jc w:val="right"/>
            </w:pPr>
            <w:r w:rsidRPr="00E12B72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E5780" w:rsidRPr="00E12B72" w:rsidRDefault="000E5780" w:rsidP="008D7238">
            <w:r w:rsidRPr="00E12B72">
              <w:br/>
              <w:t xml:space="preserve">  __</w:t>
            </w:r>
          </w:p>
        </w:tc>
      </w:tr>
    </w:tbl>
    <w:p w:rsidR="00E24E81" w:rsidRPr="00E12B72" w:rsidRDefault="00E24E81" w:rsidP="00E24E81">
      <w:pPr>
        <w:jc w:val="center"/>
        <w:rPr>
          <w:sz w:val="24"/>
          <w:szCs w:val="24"/>
        </w:rPr>
      </w:pPr>
      <w:r w:rsidRPr="00E12B72">
        <w:rPr>
          <w:b/>
          <w:bCs/>
          <w:sz w:val="24"/>
          <w:szCs w:val="24"/>
        </w:rPr>
        <w:lastRenderedPageBreak/>
        <w:t>СПРАВОЧНО-ИНФОРМАЦИОННЫЕ ДОКУМЕНТЫ</w:t>
      </w:r>
    </w:p>
    <w:p w:rsidR="00E24E81" w:rsidRPr="00E12B72" w:rsidRDefault="00E24E81" w:rsidP="00E24E8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E24E81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9E17F1">
            <w:r w:rsidRPr="00E12B72">
              <w:t>Типовые схемы оценки соответствия</w:t>
            </w:r>
            <w:r w:rsidR="009E17F1" w:rsidRPr="00E12B72">
              <w:t xml:space="preserve"> </w:t>
            </w:r>
            <w:r w:rsidRPr="00E12B72">
              <w:br/>
            </w:r>
            <w:r w:rsidR="009E17F1" w:rsidRPr="00E12B72">
              <w:rPr>
                <w:i/>
                <w:sz w:val="18"/>
                <w:szCs w:val="18"/>
              </w:rPr>
              <w:t>Утверждены Решением Совета Евразийской экономической комиссии от 18 апреля 2018 г. № 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E24E81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</w:pPr>
            <w:r w:rsidRPr="00E12B72">
              <w:br/>
            </w:r>
            <w:r w:rsidR="00F64BF2" w:rsidRPr="00E12B72">
              <w:t>26,40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E24E81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F64BF2">
            <w:pPr>
              <w:jc w:val="right"/>
            </w:pPr>
            <w:r w:rsidRPr="00E12B72">
              <w:br/>
            </w:r>
            <w:r w:rsidR="00F64BF2" w:rsidRPr="00E12B72">
              <w:t>23,76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r w:rsidRPr="00E12B72">
              <w:br/>
              <w:t xml:space="preserve">  __</w:t>
            </w:r>
          </w:p>
        </w:tc>
      </w:tr>
      <w:tr w:rsidR="00E24E81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E24E81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332562">
            <w:r w:rsidRPr="00E12B72">
              <w:t xml:space="preserve">Перечень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"О безопасности низковольтного оборудования" </w:t>
            </w:r>
            <w:r w:rsidR="00332562">
              <w:br/>
            </w:r>
            <w:r w:rsidRPr="00E12B72">
              <w:t>(ТР ТС 004/2011)"</w:t>
            </w:r>
            <w:r w:rsidRPr="00E12B72">
              <w:br/>
            </w:r>
            <w:r w:rsidR="00737E23" w:rsidRPr="00E12B72">
              <w:rPr>
                <w:i/>
                <w:iCs/>
                <w:sz w:val="18"/>
                <w:szCs w:val="18"/>
              </w:rPr>
              <w:t>Переиздание (май 2019 г.) с учетом</w:t>
            </w:r>
            <w:r w:rsidR="009E17F1" w:rsidRPr="00E12B72">
              <w:rPr>
                <w:i/>
                <w:iCs/>
                <w:sz w:val="18"/>
                <w:szCs w:val="18"/>
              </w:rPr>
              <w:t xml:space="preserve"> </w:t>
            </w:r>
            <w:r w:rsidR="00332562">
              <w:rPr>
                <w:i/>
                <w:iCs/>
                <w:sz w:val="18"/>
                <w:szCs w:val="18"/>
              </w:rPr>
              <w:br/>
            </w:r>
            <w:r w:rsidR="009E17F1" w:rsidRPr="00E12B72">
              <w:rPr>
                <w:i/>
                <w:iCs/>
                <w:sz w:val="18"/>
                <w:szCs w:val="18"/>
              </w:rPr>
              <w:t xml:space="preserve">Решения Коллегии Евразийской экономической комиссии от 11 июня 2013 г. № 126, Решения Коллегии Евразийской экономической комиссии от 25 июня 2013 г. № 140, Решения Коллегии Евразийской экономической комиссии от 13 мая 2014 г. № 63, Решения Коллегии Евразийской экономической комиссии от 23 сентября 2014 г. № 175, </w:t>
            </w:r>
            <w:r w:rsidR="00332562">
              <w:rPr>
                <w:i/>
                <w:iCs/>
                <w:sz w:val="18"/>
                <w:szCs w:val="18"/>
              </w:rPr>
              <w:br/>
            </w:r>
            <w:r w:rsidR="009E17F1" w:rsidRPr="00E12B72">
              <w:rPr>
                <w:i/>
                <w:iCs/>
                <w:sz w:val="18"/>
                <w:szCs w:val="18"/>
              </w:rPr>
              <w:t xml:space="preserve">Решения Коллегии Евразийской экономической комиссии от 2 декабря 2014 г. № 214, Решения Коллегии Евразийской экономической комиссии от 2 декабря 2014 г. № 215, Решения Коллегии Евразийской экономической комиссии от 1 сентября 2015 г. № 109, Решения Коллегии Евразийской  экономической комиссии от 16 мая 2017 г. № 54 </w:t>
            </w:r>
            <w:r w:rsidR="00332562">
              <w:rPr>
                <w:i/>
                <w:iCs/>
                <w:sz w:val="18"/>
                <w:szCs w:val="18"/>
              </w:rPr>
              <w:br/>
            </w:r>
            <w:r w:rsidR="009E17F1" w:rsidRPr="00E12B72">
              <w:rPr>
                <w:i/>
                <w:iCs/>
                <w:sz w:val="18"/>
                <w:szCs w:val="18"/>
              </w:rPr>
              <w:t xml:space="preserve">и Решения Коллегии Евразийской </w:t>
            </w:r>
            <w:r w:rsidR="00332562">
              <w:rPr>
                <w:i/>
                <w:iCs/>
                <w:sz w:val="18"/>
                <w:szCs w:val="18"/>
              </w:rPr>
              <w:br/>
            </w:r>
            <w:r w:rsidR="009E17F1" w:rsidRPr="00E12B72">
              <w:rPr>
                <w:i/>
                <w:iCs/>
                <w:sz w:val="18"/>
                <w:szCs w:val="18"/>
              </w:rPr>
              <w:t>экономической комиссии от 19 марта 2019 г. № 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E24E81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</w:pPr>
            <w:r w:rsidRPr="00E12B72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E24E81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</w:pPr>
            <w:r w:rsidRPr="00E12B72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r w:rsidRPr="00E12B72">
              <w:br/>
              <w:t xml:space="preserve">  __</w:t>
            </w:r>
          </w:p>
        </w:tc>
      </w:tr>
      <w:tr w:rsidR="00E24E81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  <w:rPr>
                <w:sz w:val="8"/>
                <w:szCs w:val="8"/>
              </w:rPr>
            </w:pPr>
          </w:p>
        </w:tc>
      </w:tr>
      <w:tr w:rsidR="00737E23" w:rsidRPr="00E12B72" w:rsidTr="00397E9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32562">
            <w:pPr>
              <w:pageBreakBefore/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r w:rsidRPr="00E12B72">
              <w:t xml:space="preserve">Перечень стандартов, содержащих правила и методы исследований (испытаний) и измерений, в том числе правила отбора образцов, </w:t>
            </w:r>
            <w:r w:rsidR="00332562">
              <w:br/>
            </w:r>
            <w:r w:rsidRPr="00E12B72">
              <w:t xml:space="preserve">необходимые для применения и исполнения требований технического регламента Таможенного союза </w:t>
            </w:r>
            <w:r w:rsidR="00332562">
              <w:br/>
            </w:r>
            <w:r w:rsidRPr="00E12B72">
              <w:t xml:space="preserve">"О безопасности упаковки" </w:t>
            </w:r>
            <w:r w:rsidR="00332562">
              <w:br/>
            </w:r>
            <w:r w:rsidRPr="00E12B72">
              <w:t>(ТР ТС 005/2011) и осуществления оценки соответствия объектов технического регулирования</w:t>
            </w:r>
            <w:r w:rsidRPr="00E12B72">
              <w:br/>
            </w:r>
            <w:r w:rsidR="004C4C84" w:rsidRPr="00E12B72">
              <w:rPr>
                <w:i/>
                <w:iCs/>
                <w:sz w:val="18"/>
                <w:szCs w:val="18"/>
              </w:rPr>
              <w:t>Переиздание (май 2019 г.) с учетом</w:t>
            </w:r>
            <w:r w:rsidR="005A48FF" w:rsidRPr="00E12B72">
              <w:rPr>
                <w:i/>
                <w:iCs/>
                <w:sz w:val="18"/>
                <w:szCs w:val="18"/>
              </w:rPr>
              <w:t xml:space="preserve"> </w:t>
            </w:r>
            <w:r w:rsidR="00332562">
              <w:rPr>
                <w:i/>
                <w:iCs/>
                <w:sz w:val="18"/>
                <w:szCs w:val="18"/>
              </w:rPr>
              <w:br/>
            </w:r>
            <w:r w:rsidR="005A48FF" w:rsidRPr="00E12B72">
              <w:rPr>
                <w:i/>
                <w:iCs/>
                <w:sz w:val="18"/>
                <w:szCs w:val="18"/>
              </w:rPr>
              <w:t>Решения Коллегии Евразийской экономической комиссии от 15 ноября 2016 г. № 148, Решения Коллегии Евразийской экономической комиссии от 16 апреля 2019 г. № 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737E23" w:rsidRPr="00E12B72" w:rsidTr="00397E9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jc w:val="right"/>
            </w:pPr>
            <w:r w:rsidRPr="00E12B72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jc w:val="right"/>
            </w:pPr>
            <w:r w:rsidRPr="00E12B72">
              <w:br/>
              <w:t>__ экз.</w:t>
            </w:r>
          </w:p>
        </w:tc>
      </w:tr>
      <w:tr w:rsidR="00737E23" w:rsidRPr="00E12B72" w:rsidTr="00397E9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jc w:val="right"/>
            </w:pPr>
            <w:r w:rsidRPr="00E12B72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r w:rsidRPr="00E12B72">
              <w:br/>
              <w:t xml:space="preserve">  __</w:t>
            </w:r>
          </w:p>
        </w:tc>
      </w:tr>
      <w:tr w:rsidR="00737E23" w:rsidRPr="00E12B72" w:rsidTr="00397E9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E23" w:rsidRPr="00E12B72" w:rsidRDefault="00737E23" w:rsidP="00397E98">
            <w:pPr>
              <w:jc w:val="right"/>
              <w:rPr>
                <w:sz w:val="8"/>
                <w:szCs w:val="8"/>
              </w:rPr>
            </w:pPr>
          </w:p>
        </w:tc>
      </w:tr>
      <w:tr w:rsidR="00E24E81" w:rsidRPr="00E12B72" w:rsidTr="008D72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F04C0E" w:rsidP="008D7238">
            <w:pPr>
              <w:rPr>
                <w:sz w:val="22"/>
                <w:szCs w:val="22"/>
              </w:rPr>
            </w:pPr>
            <w:r w:rsidRPr="00E12B72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332562">
            <w:r w:rsidRPr="00E12B72">
              <w:t>Перечень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 требованиям технического регламента Таможенного союза "Электромагнитная совместимость технических средств" (ТР ТС 020/2011)</w:t>
            </w:r>
            <w:r w:rsidRPr="00E12B72">
              <w:br/>
            </w:r>
            <w:r w:rsidR="004C4C84" w:rsidRPr="00E12B72">
              <w:rPr>
                <w:i/>
                <w:iCs/>
                <w:sz w:val="18"/>
                <w:szCs w:val="18"/>
              </w:rPr>
              <w:t>Переиздание (май 2019 г.) с учетом</w:t>
            </w:r>
            <w:r w:rsidR="00120855" w:rsidRPr="00E12B72">
              <w:rPr>
                <w:i/>
                <w:iCs/>
                <w:sz w:val="18"/>
                <w:szCs w:val="18"/>
              </w:rPr>
              <w:t xml:space="preserve"> </w:t>
            </w:r>
            <w:r w:rsidR="00332562">
              <w:rPr>
                <w:i/>
                <w:iCs/>
                <w:sz w:val="18"/>
                <w:szCs w:val="18"/>
              </w:rPr>
              <w:br/>
            </w:r>
            <w:r w:rsidR="00120855" w:rsidRPr="00E12B72">
              <w:rPr>
                <w:i/>
                <w:iCs/>
                <w:sz w:val="18"/>
                <w:szCs w:val="18"/>
              </w:rPr>
              <w:t xml:space="preserve">Решения Коллегии Евразийской экономической комиссии от 2 декабря 2014 г. № 214, Решения Коллегии Евразийской экономической комиссии от 2 декабря 2014 г. № 215, Решения Коллегии Евразийской экономической комиссии от 1 сентября 2015 г. № 109, Решения Коллегии Евразийской экономической комиссии от 16 мая 2017 г. № 54 </w:t>
            </w:r>
            <w:r w:rsidR="00332562">
              <w:rPr>
                <w:i/>
                <w:iCs/>
                <w:sz w:val="18"/>
                <w:szCs w:val="18"/>
              </w:rPr>
              <w:br/>
            </w:r>
            <w:r w:rsidR="00120855" w:rsidRPr="00E12B72">
              <w:rPr>
                <w:i/>
                <w:iCs/>
                <w:sz w:val="18"/>
                <w:szCs w:val="18"/>
              </w:rPr>
              <w:t xml:space="preserve">и Решения Коллегии Евразийской </w:t>
            </w:r>
            <w:r w:rsidR="00332562">
              <w:rPr>
                <w:i/>
                <w:iCs/>
                <w:sz w:val="18"/>
                <w:szCs w:val="18"/>
              </w:rPr>
              <w:br/>
            </w:r>
            <w:r w:rsidR="00120855" w:rsidRPr="00E12B72">
              <w:rPr>
                <w:i/>
                <w:iCs/>
                <w:sz w:val="18"/>
                <w:szCs w:val="18"/>
              </w:rPr>
              <w:t>экономической комиссии от 19 марта 2019 г. № 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center"/>
              <w:rPr>
                <w:b/>
                <w:bCs/>
              </w:rPr>
            </w:pPr>
            <w:r w:rsidRPr="00E12B72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center"/>
            </w:pPr>
            <w:r w:rsidRPr="00E12B72">
              <w:rPr>
                <w:b/>
                <w:bCs/>
              </w:rPr>
              <w:t>Кол-во</w:t>
            </w:r>
          </w:p>
        </w:tc>
      </w:tr>
      <w:tr w:rsidR="00E24E81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r w:rsidRPr="00E12B72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</w:pPr>
            <w:r w:rsidRPr="00E12B72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</w:pPr>
            <w:r w:rsidRPr="00E12B72">
              <w:br/>
              <w:t>__ экз.</w:t>
            </w:r>
          </w:p>
        </w:tc>
      </w:tr>
      <w:tr w:rsidR="00E24E81" w:rsidRPr="00E12B72" w:rsidTr="008D72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r w:rsidRPr="00E12B72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</w:pPr>
            <w:r w:rsidRPr="00E12B72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r w:rsidRPr="00E12B72">
              <w:br/>
              <w:t xml:space="preserve">  __</w:t>
            </w:r>
          </w:p>
        </w:tc>
      </w:tr>
      <w:tr w:rsidR="00E24E81" w:rsidRPr="00E12B72" w:rsidTr="008D72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24E81" w:rsidRPr="00E12B72" w:rsidRDefault="00E24E81" w:rsidP="008D7238">
            <w:pPr>
              <w:jc w:val="right"/>
              <w:rPr>
                <w:sz w:val="8"/>
                <w:szCs w:val="8"/>
              </w:rPr>
            </w:pPr>
          </w:p>
        </w:tc>
      </w:tr>
    </w:tbl>
    <w:p w:rsidR="00A30ABB" w:rsidRPr="00E12B72" w:rsidRDefault="00461B2E" w:rsidP="00067FD0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  <w:i/>
          <w:spacing w:val="20"/>
          <w:sz w:val="20"/>
        </w:rPr>
      </w:pPr>
      <w:bookmarkStart w:id="0" w:name="_GoBack"/>
      <w:bookmarkEnd w:id="0"/>
      <w:r w:rsidRPr="00E12B72">
        <w:br w:type="page"/>
      </w:r>
      <w:r w:rsidR="00A30ABB" w:rsidRPr="00E12B72">
        <w:rPr>
          <w:b/>
          <w:i/>
          <w:spacing w:val="20"/>
          <w:sz w:val="20"/>
        </w:rPr>
        <w:lastRenderedPageBreak/>
        <w:t>Вниманию предприятий и организаций!</w:t>
      </w:r>
    </w:p>
    <w:p w:rsidR="00A30ABB" w:rsidRPr="00E12B72" w:rsidRDefault="00A30ABB" w:rsidP="00A30ABB">
      <w:pPr>
        <w:pStyle w:val="FR1"/>
        <w:spacing w:before="0" w:line="235" w:lineRule="auto"/>
        <w:ind w:left="0" w:firstLine="0"/>
        <w:jc w:val="center"/>
        <w:rPr>
          <w:rFonts w:ascii="Arial Narrow" w:hAnsi="Arial Narrow"/>
          <w:b/>
          <w:i/>
          <w:spacing w:val="20"/>
          <w:sz w:val="4"/>
          <w:szCs w:val="4"/>
        </w:rPr>
      </w:pPr>
    </w:p>
    <w:p w:rsidR="00A30ABB" w:rsidRPr="00E12B72" w:rsidRDefault="00A30ABB" w:rsidP="00A30ABB">
      <w:pPr>
        <w:tabs>
          <w:tab w:val="left" w:pos="5245"/>
        </w:tabs>
        <w:spacing w:line="235" w:lineRule="auto"/>
        <w:ind w:firstLine="284"/>
        <w:jc w:val="both"/>
      </w:pPr>
      <w:r w:rsidRPr="00E12B72">
        <w:t xml:space="preserve">Полнотекстовая база постановлений Госстандарта об утверждении, введении в действие, изменении и отмене ТНПА находится в Национальном фонде технических нормативных правовых актов, содержится в ИПС «Стандарт» и доступна на сайте </w:t>
      </w:r>
      <w:hyperlink r:id="rId7" w:history="1">
        <w:r w:rsidRPr="00E12B72">
          <w:rPr>
            <w:rStyle w:val="af2"/>
            <w:color w:val="auto"/>
          </w:rPr>
          <w:t>www.tnpa.by</w:t>
        </w:r>
      </w:hyperlink>
      <w:r w:rsidRPr="00E12B72">
        <w:t>.</w:t>
      </w:r>
    </w:p>
    <w:p w:rsidR="00A30ABB" w:rsidRPr="00E12B72" w:rsidRDefault="00A30ABB" w:rsidP="00A30ABB">
      <w:pPr>
        <w:tabs>
          <w:tab w:val="left" w:pos="5245"/>
        </w:tabs>
        <w:spacing w:line="235" w:lineRule="auto"/>
        <w:ind w:firstLine="284"/>
        <w:jc w:val="both"/>
        <w:rPr>
          <w:spacing w:val="-4"/>
        </w:rPr>
      </w:pPr>
      <w:r w:rsidRPr="00E12B72">
        <w:t>Уведомления о разработке новых ТНПА размещены на сайте Госстандарта (</w:t>
      </w:r>
      <w:hyperlink r:id="rId8" w:history="1">
        <w:r w:rsidRPr="00E12B72">
          <w:rPr>
            <w:rStyle w:val="af2"/>
            <w:color w:val="auto"/>
            <w:spacing w:val="-4"/>
          </w:rPr>
          <w:t>www.gosstandart.gov.by</w:t>
        </w:r>
      </w:hyperlink>
      <w:r w:rsidRPr="00E12B72">
        <w:rPr>
          <w:rStyle w:val="af2"/>
          <w:color w:val="auto"/>
          <w:spacing w:val="-4"/>
        </w:rPr>
        <w:t>)</w:t>
      </w:r>
      <w:r w:rsidRPr="00E12B72">
        <w:rPr>
          <w:spacing w:val="-4"/>
        </w:rPr>
        <w:t xml:space="preserve">. </w:t>
      </w:r>
    </w:p>
    <w:p w:rsidR="00A30ABB" w:rsidRPr="00E12B72" w:rsidRDefault="00A30ABB" w:rsidP="00A30ABB">
      <w:pPr>
        <w:ind w:firstLine="284"/>
        <w:jc w:val="both"/>
      </w:pPr>
      <w:r w:rsidRPr="00E12B72">
        <w:t xml:space="preserve">Также на сайте Госстандарта размещается Перечень проектов ГОСТ, </w:t>
      </w:r>
      <w:r w:rsidRPr="00E12B72">
        <w:br/>
        <w:t>поступивших на рассмотрение в Республику Беларусь.</w:t>
      </w:r>
    </w:p>
    <w:p w:rsidR="00A30ABB" w:rsidRPr="00E12B72" w:rsidRDefault="00A30ABB" w:rsidP="00A30ABB">
      <w:pPr>
        <w:tabs>
          <w:tab w:val="left" w:pos="5245"/>
        </w:tabs>
        <w:ind w:firstLine="284"/>
        <w:jc w:val="both"/>
        <w:rPr>
          <w:sz w:val="18"/>
        </w:rPr>
      </w:pPr>
      <w:r w:rsidRPr="00E12B72">
        <w:rPr>
          <w:spacing w:val="-4"/>
        </w:rPr>
        <w:t xml:space="preserve">В случае вашей заинтересованности в проекте (проектах) ГОСТ необходимо обратиться в БелГИСС (e-mail: </w:t>
      </w:r>
      <w:hyperlink r:id="rId9" w:history="1">
        <w:r w:rsidRPr="00E12B72">
          <w:rPr>
            <w:spacing w:val="-4"/>
          </w:rPr>
          <w:t>orp@belgiss.by</w:t>
        </w:r>
      </w:hyperlink>
      <w:r w:rsidRPr="00E12B72">
        <w:rPr>
          <w:spacing w:val="-4"/>
        </w:rPr>
        <w:t xml:space="preserve">, </w:t>
      </w:r>
      <w:hyperlink r:id="rId10" w:history="1">
        <w:r w:rsidRPr="00E12B72">
          <w:rPr>
            <w:spacing w:val="-4"/>
          </w:rPr>
          <w:t>t.marchankava@belgiss.by</w:t>
        </w:r>
      </w:hyperlink>
      <w:r w:rsidRPr="00E12B72">
        <w:rPr>
          <w:spacing w:val="-4"/>
        </w:rPr>
        <w:t xml:space="preserve">), сообщив обозначение и наименование проекта (проектов) ГОСТ, контактные данные и e-mail. </w:t>
      </w:r>
    </w:p>
    <w:p w:rsidR="005C005E" w:rsidRPr="00E12B72" w:rsidRDefault="005C005E" w:rsidP="00A30ABB">
      <w:pPr>
        <w:pStyle w:val="14"/>
        <w:spacing w:before="0" w:line="235" w:lineRule="auto"/>
        <w:ind w:left="0" w:right="0" w:firstLine="397"/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64075B" w:rsidRDefault="0064075B" w:rsidP="005C005E">
      <w:pPr>
        <w:tabs>
          <w:tab w:val="left" w:pos="5245"/>
        </w:tabs>
        <w:jc w:val="center"/>
        <w:rPr>
          <w:sz w:val="18"/>
        </w:rPr>
      </w:pPr>
    </w:p>
    <w:p w:rsidR="0064075B" w:rsidRPr="00E12B72" w:rsidRDefault="0064075B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64075B" w:rsidRDefault="0064075B" w:rsidP="005C005E">
      <w:pPr>
        <w:tabs>
          <w:tab w:val="left" w:pos="5245"/>
        </w:tabs>
        <w:jc w:val="center"/>
        <w:rPr>
          <w:sz w:val="18"/>
        </w:rPr>
      </w:pPr>
    </w:p>
    <w:p w:rsidR="0064075B" w:rsidRDefault="0064075B" w:rsidP="005C005E">
      <w:pPr>
        <w:tabs>
          <w:tab w:val="left" w:pos="5245"/>
        </w:tabs>
        <w:jc w:val="center"/>
        <w:rPr>
          <w:sz w:val="18"/>
        </w:rPr>
      </w:pPr>
    </w:p>
    <w:p w:rsidR="0064075B" w:rsidRPr="00E12B72" w:rsidRDefault="0064075B" w:rsidP="005C005E">
      <w:pPr>
        <w:tabs>
          <w:tab w:val="left" w:pos="5245"/>
        </w:tabs>
        <w:jc w:val="center"/>
        <w:rPr>
          <w:sz w:val="18"/>
        </w:rPr>
      </w:pPr>
    </w:p>
    <w:p w:rsidR="005C005E" w:rsidRPr="00E12B72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64075B" w:rsidRPr="00B132FD" w:rsidRDefault="0064075B" w:rsidP="0064075B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B132FD">
        <w:rPr>
          <w:sz w:val="18"/>
          <w:szCs w:val="18"/>
        </w:rPr>
        <w:t xml:space="preserve">Ответственный за выпуск </w:t>
      </w:r>
      <w:r w:rsidRPr="00B132FD">
        <w:rPr>
          <w:i/>
          <w:iCs/>
          <w:sz w:val="18"/>
          <w:szCs w:val="18"/>
        </w:rPr>
        <w:t>О. В. Каранкевич</w:t>
      </w:r>
    </w:p>
    <w:p w:rsidR="0064075B" w:rsidRPr="00B132FD" w:rsidRDefault="0064075B" w:rsidP="0064075B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6" o:spid="_x0000_s1055" style="position:absolute;left:0;text-align:left;z-index:4;visibility:visible" from=".85pt,8.15pt" to="375pt,8.2pt" o:allowincell="f">
            <v:stroke startarrowwidth="narrow" startarrowlength="short" endarrowwidth="narrow" endarrowlength="short"/>
          </v:line>
        </w:pict>
      </w:r>
    </w:p>
    <w:p w:rsidR="0064075B" w:rsidRPr="00B132FD" w:rsidRDefault="0064075B" w:rsidP="0064075B">
      <w:pPr>
        <w:tabs>
          <w:tab w:val="left" w:pos="5245"/>
        </w:tabs>
        <w:spacing w:line="216" w:lineRule="auto"/>
        <w:jc w:val="center"/>
      </w:pPr>
      <w:r w:rsidRPr="00B132FD">
        <w:rPr>
          <w:snapToGrid w:val="0"/>
          <w:sz w:val="18"/>
          <w:szCs w:val="18"/>
        </w:rPr>
        <w:t xml:space="preserve">Сдано в набор </w:t>
      </w:r>
      <w:r>
        <w:rPr>
          <w:snapToGrid w:val="0"/>
          <w:sz w:val="18"/>
          <w:szCs w:val="18"/>
        </w:rPr>
        <w:t>31</w:t>
      </w:r>
      <w:r w:rsidRPr="00B132FD">
        <w:rPr>
          <w:snapToGrid w:val="0"/>
          <w:sz w:val="18"/>
          <w:szCs w:val="18"/>
        </w:rPr>
        <w:t>.0</w:t>
      </w:r>
      <w:r>
        <w:rPr>
          <w:snapToGrid w:val="0"/>
          <w:sz w:val="18"/>
          <w:szCs w:val="18"/>
        </w:rPr>
        <w:t>5</w:t>
      </w:r>
      <w:r w:rsidRPr="00B132FD">
        <w:rPr>
          <w:snapToGrid w:val="0"/>
          <w:sz w:val="18"/>
          <w:szCs w:val="18"/>
        </w:rPr>
        <w:t>.201</w:t>
      </w:r>
      <w:r>
        <w:rPr>
          <w:snapToGrid w:val="0"/>
          <w:sz w:val="18"/>
          <w:szCs w:val="18"/>
        </w:rPr>
        <w:t>9</w:t>
      </w:r>
      <w:r w:rsidRPr="00B132FD">
        <w:rPr>
          <w:snapToGrid w:val="0"/>
          <w:sz w:val="18"/>
          <w:szCs w:val="18"/>
        </w:rPr>
        <w:t>.  Подписано в печать 0</w:t>
      </w:r>
      <w:r>
        <w:rPr>
          <w:snapToGrid w:val="0"/>
          <w:sz w:val="18"/>
          <w:szCs w:val="18"/>
        </w:rPr>
        <w:t>3</w:t>
      </w:r>
      <w:r w:rsidRPr="00B132FD">
        <w:rPr>
          <w:snapToGrid w:val="0"/>
          <w:sz w:val="18"/>
          <w:szCs w:val="18"/>
        </w:rPr>
        <w:t>.0</w:t>
      </w:r>
      <w:r>
        <w:rPr>
          <w:snapToGrid w:val="0"/>
          <w:sz w:val="18"/>
          <w:szCs w:val="18"/>
        </w:rPr>
        <w:t>6</w:t>
      </w:r>
      <w:r w:rsidRPr="00B132FD">
        <w:rPr>
          <w:snapToGrid w:val="0"/>
          <w:sz w:val="18"/>
          <w:szCs w:val="18"/>
        </w:rPr>
        <w:t>.201</w:t>
      </w:r>
      <w:r>
        <w:rPr>
          <w:snapToGrid w:val="0"/>
          <w:sz w:val="18"/>
          <w:szCs w:val="18"/>
        </w:rPr>
        <w:t>9</w:t>
      </w:r>
      <w:r w:rsidRPr="00B132FD">
        <w:rPr>
          <w:snapToGrid w:val="0"/>
          <w:sz w:val="18"/>
          <w:szCs w:val="18"/>
        </w:rPr>
        <w:t xml:space="preserve">.  </w:t>
      </w:r>
      <w:r w:rsidRPr="00B132FD">
        <w:rPr>
          <w:sz w:val="18"/>
        </w:rPr>
        <w:t>Формат бумаги А5</w:t>
      </w:r>
      <w:r w:rsidRPr="00B132FD">
        <w:t xml:space="preserve"> </w:t>
      </w:r>
    </w:p>
    <w:p w:rsidR="0064075B" w:rsidRPr="00B132FD" w:rsidRDefault="0064075B" w:rsidP="0064075B">
      <w:pPr>
        <w:widowControl w:val="0"/>
        <w:autoSpaceDE w:val="0"/>
        <w:autoSpaceDN w:val="0"/>
        <w:adjustRightInd w:val="0"/>
        <w:spacing w:line="216" w:lineRule="auto"/>
        <w:jc w:val="center"/>
        <w:rPr>
          <w:snapToGrid w:val="0"/>
          <w:sz w:val="18"/>
          <w:szCs w:val="18"/>
        </w:rPr>
      </w:pPr>
      <w:r w:rsidRPr="00B132FD">
        <w:rPr>
          <w:sz w:val="18"/>
        </w:rPr>
        <w:t>Бумага офсетная. Гарнитура Таймс. Печать офсетная.</w:t>
      </w:r>
    </w:p>
    <w:p w:rsidR="0064075B" w:rsidRPr="00B132FD" w:rsidRDefault="0064075B" w:rsidP="0064075B">
      <w:pPr>
        <w:widowControl w:val="0"/>
        <w:autoSpaceDE w:val="0"/>
        <w:autoSpaceDN w:val="0"/>
        <w:adjustRightInd w:val="0"/>
        <w:spacing w:line="216" w:lineRule="auto"/>
        <w:jc w:val="center"/>
        <w:rPr>
          <w:snapToGrid w:val="0"/>
          <w:sz w:val="18"/>
          <w:szCs w:val="18"/>
        </w:rPr>
      </w:pPr>
      <w:r w:rsidRPr="00B132FD">
        <w:rPr>
          <w:snapToGrid w:val="0"/>
          <w:sz w:val="18"/>
          <w:szCs w:val="18"/>
        </w:rPr>
        <w:t xml:space="preserve">Усл. печ. л. </w:t>
      </w:r>
      <w:r>
        <w:rPr>
          <w:snapToGrid w:val="0"/>
          <w:sz w:val="18"/>
          <w:szCs w:val="18"/>
        </w:rPr>
        <w:t>1</w:t>
      </w:r>
      <w:r w:rsidRPr="00B132FD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>39</w:t>
      </w:r>
      <w:r w:rsidRPr="00B132FD">
        <w:rPr>
          <w:snapToGrid w:val="0"/>
          <w:sz w:val="18"/>
          <w:szCs w:val="18"/>
        </w:rPr>
        <w:t xml:space="preserve">. Уч.- изд. л. </w:t>
      </w:r>
      <w:r>
        <w:rPr>
          <w:snapToGrid w:val="0"/>
          <w:sz w:val="18"/>
          <w:szCs w:val="18"/>
        </w:rPr>
        <w:t>0</w:t>
      </w:r>
      <w:r w:rsidRPr="00B132FD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>92</w:t>
      </w:r>
      <w:r w:rsidRPr="00B132FD">
        <w:rPr>
          <w:snapToGrid w:val="0"/>
          <w:sz w:val="18"/>
          <w:szCs w:val="18"/>
        </w:rPr>
        <w:t xml:space="preserve">. Тираж  </w:t>
      </w:r>
      <w:r>
        <w:rPr>
          <w:snapToGrid w:val="0"/>
          <w:sz w:val="18"/>
          <w:szCs w:val="18"/>
        </w:rPr>
        <w:t>3</w:t>
      </w:r>
      <w:r>
        <w:rPr>
          <w:snapToGrid w:val="0"/>
          <w:sz w:val="18"/>
          <w:szCs w:val="18"/>
        </w:rPr>
        <w:t>25</w:t>
      </w:r>
      <w:r w:rsidRPr="00B132FD">
        <w:rPr>
          <w:snapToGrid w:val="0"/>
          <w:sz w:val="18"/>
          <w:szCs w:val="18"/>
        </w:rPr>
        <w:t xml:space="preserve">  экз. Заказ  </w:t>
      </w:r>
      <w:r>
        <w:rPr>
          <w:snapToGrid w:val="0"/>
          <w:sz w:val="18"/>
          <w:szCs w:val="18"/>
        </w:rPr>
        <w:t>638</w:t>
      </w:r>
      <w:r w:rsidRPr="00B132FD">
        <w:rPr>
          <w:snapToGrid w:val="0"/>
          <w:sz w:val="18"/>
          <w:szCs w:val="18"/>
        </w:rPr>
        <w:t xml:space="preserve"> </w:t>
      </w:r>
    </w:p>
    <w:p w:rsidR="0064075B" w:rsidRPr="00B132FD" w:rsidRDefault="0064075B" w:rsidP="0064075B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5" o:spid="_x0000_s1056" style="position:absolute;left:0;text-align:left;z-index:5;visibility:visible" from="0,4.75pt" to="374.15pt,4.8pt">
            <v:stroke startarrowwidth="narrow" startarrowlength="short" endarrowwidth="narrow" endarrowlength="short"/>
          </v:line>
        </w:pict>
      </w:r>
    </w:p>
    <w:p w:rsidR="0064075B" w:rsidRPr="00B132FD" w:rsidRDefault="0064075B" w:rsidP="0064075B">
      <w:pPr>
        <w:widowControl w:val="0"/>
        <w:autoSpaceDE w:val="0"/>
        <w:autoSpaceDN w:val="0"/>
        <w:adjustRightInd w:val="0"/>
        <w:spacing w:line="216" w:lineRule="auto"/>
        <w:jc w:val="center"/>
      </w:pPr>
      <w:r w:rsidRPr="00B132FD">
        <w:rPr>
          <w:snapToGrid w:val="0"/>
          <w:sz w:val="18"/>
          <w:szCs w:val="18"/>
        </w:rPr>
        <w:t>Издатель и полиграфическое исполнение:</w:t>
      </w:r>
      <w:r w:rsidRPr="00B132FD">
        <w:rPr>
          <w:snapToGrid w:val="0"/>
          <w:sz w:val="18"/>
          <w:szCs w:val="18"/>
        </w:rPr>
        <w:br/>
        <w:t>Научно-производственное республиканское унитарное предприятие</w:t>
      </w:r>
      <w:r w:rsidRPr="00B132FD">
        <w:rPr>
          <w:snapToGrid w:val="0"/>
          <w:sz w:val="18"/>
          <w:szCs w:val="18"/>
        </w:rPr>
        <w:br/>
        <w:t>«Белорусский государственный институт стандартизации и сертификации» (БелГИСС)</w:t>
      </w:r>
      <w:r w:rsidRPr="00B132FD">
        <w:rPr>
          <w:snapToGrid w:val="0"/>
          <w:sz w:val="18"/>
          <w:szCs w:val="18"/>
        </w:rPr>
        <w:br/>
        <w:t xml:space="preserve">Свидетельство о государственной регистрации издателя, изготовителя, </w:t>
      </w:r>
      <w:r>
        <w:rPr>
          <w:snapToGrid w:val="0"/>
          <w:sz w:val="18"/>
          <w:szCs w:val="18"/>
        </w:rPr>
        <w:br/>
      </w:r>
      <w:r w:rsidRPr="00B132FD">
        <w:rPr>
          <w:snapToGrid w:val="0"/>
          <w:sz w:val="18"/>
          <w:szCs w:val="18"/>
        </w:rPr>
        <w:t>распространителя печатных изданий № 1/303 от 22.04.2014</w:t>
      </w:r>
      <w:r w:rsidRPr="00B132FD">
        <w:rPr>
          <w:snapToGrid w:val="0"/>
          <w:sz w:val="18"/>
          <w:szCs w:val="18"/>
        </w:rPr>
        <w:br/>
        <w:t>ул. Мележа, 3, комн. 406, 220113, Минск.</w:t>
      </w:r>
    </w:p>
    <w:sectPr w:rsidR="0064075B" w:rsidRPr="00B132FD" w:rsidSect="00E12B72">
      <w:footerReference w:type="even" r:id="rId11"/>
      <w:footerReference w:type="default" r:id="rId12"/>
      <w:pgSz w:w="8392" w:h="11907" w:code="11"/>
      <w:pgMar w:top="284" w:right="340" w:bottom="454" w:left="567" w:header="284" w:footer="34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3E" w:rsidRDefault="0057593E">
      <w:r>
        <w:separator/>
      </w:r>
    </w:p>
  </w:endnote>
  <w:endnote w:type="continuationSeparator" w:id="0">
    <w:p w:rsidR="0057593E" w:rsidRDefault="005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98" w:rsidRDefault="00397E9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075B">
      <w:rPr>
        <w:rStyle w:val="a7"/>
        <w:noProof/>
      </w:rPr>
      <w:t>24</w:t>
    </w:r>
    <w:r>
      <w:rPr>
        <w:rStyle w:val="a7"/>
      </w:rPr>
      <w:fldChar w:fldCharType="end"/>
    </w:r>
  </w:p>
  <w:p w:rsidR="00397E98" w:rsidRDefault="00397E98">
    <w:pPr>
      <w:pStyle w:val="2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98" w:rsidRDefault="00397E9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075B">
      <w:rPr>
        <w:rStyle w:val="a7"/>
        <w:noProof/>
      </w:rPr>
      <w:t>23</w:t>
    </w:r>
    <w:r>
      <w:rPr>
        <w:rStyle w:val="a7"/>
      </w:rPr>
      <w:fldChar w:fldCharType="end"/>
    </w:r>
  </w:p>
  <w:p w:rsidR="00397E98" w:rsidRDefault="00397E98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3E" w:rsidRDefault="0057593E">
      <w:r>
        <w:separator/>
      </w:r>
    </w:p>
  </w:footnote>
  <w:footnote w:type="continuationSeparator" w:id="0">
    <w:p w:rsidR="0057593E" w:rsidRDefault="0057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6FA7"/>
    <w:multiLevelType w:val="hybridMultilevel"/>
    <w:tmpl w:val="33C8E08E"/>
    <w:lvl w:ilvl="0" w:tplc="5E241BFC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color w:val="78A5D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6DA0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333399"/>
      </w:rPr>
    </w:lvl>
  </w:abstractNum>
  <w:abstractNum w:abstractNumId="1" w15:restartNumberingAfterBreak="0">
    <w:nsid w:val="3B5559E5"/>
    <w:multiLevelType w:val="hybridMultilevel"/>
    <w:tmpl w:val="F870939C"/>
    <w:lvl w:ilvl="0" w:tplc="5BF4F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094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0A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0E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A03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F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81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0A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8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13"/>
  <w:embedSystemFonts/>
  <w:mirrorMargins/>
  <w:bordersDoNotSurroundHeader/>
  <w:bordersDoNotSurroundFooter/>
  <w:activeWritingStyle w:appName="MSWord" w:lang="ru-RU" w:vendorID="1" w:dllVersion="512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79"/>
    <w:rsid w:val="00010537"/>
    <w:rsid w:val="00027CC7"/>
    <w:rsid w:val="000373A7"/>
    <w:rsid w:val="00043754"/>
    <w:rsid w:val="00044D4C"/>
    <w:rsid w:val="00062EBD"/>
    <w:rsid w:val="00066416"/>
    <w:rsid w:val="00067FD0"/>
    <w:rsid w:val="00073C04"/>
    <w:rsid w:val="000B09B2"/>
    <w:rsid w:val="000B1FEB"/>
    <w:rsid w:val="000C5376"/>
    <w:rsid w:val="000D1DCF"/>
    <w:rsid w:val="000E5346"/>
    <w:rsid w:val="000E5780"/>
    <w:rsid w:val="00120855"/>
    <w:rsid w:val="00126028"/>
    <w:rsid w:val="001279DC"/>
    <w:rsid w:val="00135729"/>
    <w:rsid w:val="001771B1"/>
    <w:rsid w:val="00187CDB"/>
    <w:rsid w:val="001A4FEF"/>
    <w:rsid w:val="001A65FB"/>
    <w:rsid w:val="001B4482"/>
    <w:rsid w:val="001C1A3F"/>
    <w:rsid w:val="001E30F2"/>
    <w:rsid w:val="001E7A2F"/>
    <w:rsid w:val="0020095E"/>
    <w:rsid w:val="00203061"/>
    <w:rsid w:val="00223A1C"/>
    <w:rsid w:val="00233869"/>
    <w:rsid w:val="00265155"/>
    <w:rsid w:val="00265D38"/>
    <w:rsid w:val="00293E3B"/>
    <w:rsid w:val="003055BF"/>
    <w:rsid w:val="003129AA"/>
    <w:rsid w:val="00332562"/>
    <w:rsid w:val="00397E98"/>
    <w:rsid w:val="003D71A0"/>
    <w:rsid w:val="00403EE1"/>
    <w:rsid w:val="00432741"/>
    <w:rsid w:val="00461B2E"/>
    <w:rsid w:val="00486A0F"/>
    <w:rsid w:val="00486AE7"/>
    <w:rsid w:val="004A1757"/>
    <w:rsid w:val="004B77FF"/>
    <w:rsid w:val="004C4475"/>
    <w:rsid w:val="004C4C84"/>
    <w:rsid w:val="00530AD8"/>
    <w:rsid w:val="005665A0"/>
    <w:rsid w:val="0057593E"/>
    <w:rsid w:val="005963B0"/>
    <w:rsid w:val="005A48FF"/>
    <w:rsid w:val="005C005E"/>
    <w:rsid w:val="005D63AE"/>
    <w:rsid w:val="005E604A"/>
    <w:rsid w:val="0064075B"/>
    <w:rsid w:val="006806F2"/>
    <w:rsid w:val="00721300"/>
    <w:rsid w:val="00737E23"/>
    <w:rsid w:val="0074165F"/>
    <w:rsid w:val="00752010"/>
    <w:rsid w:val="00756C64"/>
    <w:rsid w:val="00791822"/>
    <w:rsid w:val="007942AE"/>
    <w:rsid w:val="00796EE6"/>
    <w:rsid w:val="007A5FC4"/>
    <w:rsid w:val="007F4E8D"/>
    <w:rsid w:val="00843624"/>
    <w:rsid w:val="00853C9D"/>
    <w:rsid w:val="00867E65"/>
    <w:rsid w:val="008D7238"/>
    <w:rsid w:val="008F1863"/>
    <w:rsid w:val="00902194"/>
    <w:rsid w:val="00934B9F"/>
    <w:rsid w:val="009543B0"/>
    <w:rsid w:val="0096477C"/>
    <w:rsid w:val="009C0532"/>
    <w:rsid w:val="009D119F"/>
    <w:rsid w:val="009E17F1"/>
    <w:rsid w:val="009E2922"/>
    <w:rsid w:val="009F4747"/>
    <w:rsid w:val="00A150F2"/>
    <w:rsid w:val="00A261D0"/>
    <w:rsid w:val="00A30ABB"/>
    <w:rsid w:val="00A41C2A"/>
    <w:rsid w:val="00A76F3C"/>
    <w:rsid w:val="00A81B5F"/>
    <w:rsid w:val="00A9481D"/>
    <w:rsid w:val="00A96596"/>
    <w:rsid w:val="00AB152D"/>
    <w:rsid w:val="00AD7786"/>
    <w:rsid w:val="00AE4D9E"/>
    <w:rsid w:val="00B55A89"/>
    <w:rsid w:val="00B87E4A"/>
    <w:rsid w:val="00BC7518"/>
    <w:rsid w:val="00BE7464"/>
    <w:rsid w:val="00C201E0"/>
    <w:rsid w:val="00C323BF"/>
    <w:rsid w:val="00C65579"/>
    <w:rsid w:val="00C757B8"/>
    <w:rsid w:val="00CD1245"/>
    <w:rsid w:val="00D401E4"/>
    <w:rsid w:val="00D7155B"/>
    <w:rsid w:val="00D72E8A"/>
    <w:rsid w:val="00DF2142"/>
    <w:rsid w:val="00DF22DB"/>
    <w:rsid w:val="00E128F4"/>
    <w:rsid w:val="00E12B72"/>
    <w:rsid w:val="00E24E81"/>
    <w:rsid w:val="00E2708D"/>
    <w:rsid w:val="00E32114"/>
    <w:rsid w:val="00E3554A"/>
    <w:rsid w:val="00E41BBC"/>
    <w:rsid w:val="00E81B69"/>
    <w:rsid w:val="00EB393C"/>
    <w:rsid w:val="00F04C0E"/>
    <w:rsid w:val="00F408BD"/>
    <w:rsid w:val="00F64814"/>
    <w:rsid w:val="00F64BF2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  <w15:chartTrackingRefBased/>
  <w15:docId w15:val="{E0302DBF-864C-4446-9CBC-AFAA3F83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iPriority="99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i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245"/>
      </w:tabs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9"/>
    <w:qFormat/>
    <w:rsid w:val="000E5780"/>
    <w:pPr>
      <w:keepNext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customStyle="1" w:styleId="FR1">
    <w:name w:val="FR1"/>
    <w:pPr>
      <w:widowControl w:val="0"/>
      <w:spacing w:before="560"/>
      <w:ind w:left="680" w:hanging="680"/>
    </w:pPr>
    <w:rPr>
      <w:rFonts w:ascii="Arial" w:hAnsi="Arial"/>
      <w:snapToGrid w:val="0"/>
      <w:sz w:val="24"/>
      <w:lang w:val="ru-RU" w:eastAsia="ru-RU"/>
    </w:rPr>
  </w:style>
  <w:style w:type="paragraph" w:customStyle="1" w:styleId="FR2">
    <w:name w:val="FR2"/>
    <w:pPr>
      <w:widowControl w:val="0"/>
      <w:ind w:left="4640"/>
    </w:pPr>
    <w:rPr>
      <w:b/>
      <w:snapToGrid w:val="0"/>
      <w:lang w:val="ru-RU" w:eastAsia="ru-RU"/>
    </w:rPr>
  </w:style>
  <w:style w:type="paragraph" w:customStyle="1" w:styleId="12">
    <w:name w:val="группа 1"/>
    <w:basedOn w:val="a3"/>
    <w:pPr>
      <w:keepNext/>
      <w:keepLines/>
      <w:suppressAutoHyphens/>
      <w:spacing w:before="80" w:after="40"/>
      <w:jc w:val="center"/>
    </w:pPr>
    <w:rPr>
      <w:sz w:val="24"/>
    </w:r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header"/>
    <w:basedOn w:val="a"/>
    <w:pPr>
      <w:keepLines/>
      <w:tabs>
        <w:tab w:val="center" w:pos="4536"/>
        <w:tab w:val="right" w:pos="9072"/>
      </w:tabs>
    </w:pPr>
  </w:style>
  <w:style w:type="paragraph" w:styleId="a5">
    <w:name w:val="Plain Text"/>
    <w:basedOn w:val="a"/>
    <w:pPr>
      <w:keepLines/>
    </w:pPr>
    <w:rPr>
      <w:sz w:val="24"/>
      <w:lang w:val="de-D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ind w:firstLine="397"/>
      <w:jc w:val="both"/>
    </w:pPr>
  </w:style>
  <w:style w:type="paragraph" w:styleId="21">
    <w:name w:val="Body Text Indent 2"/>
    <w:basedOn w:val="a"/>
    <w:pPr>
      <w:ind w:firstLine="426"/>
    </w:pPr>
  </w:style>
  <w:style w:type="paragraph" w:styleId="31">
    <w:name w:val="Body Text Indent 3"/>
    <w:basedOn w:val="a"/>
    <w:pPr>
      <w:ind w:firstLine="426"/>
      <w:jc w:val="both"/>
    </w:pPr>
  </w:style>
  <w:style w:type="paragraph" w:customStyle="1" w:styleId="FR3">
    <w:name w:val="FR3"/>
    <w:pPr>
      <w:widowControl w:val="0"/>
      <w:ind w:left="4160"/>
    </w:pPr>
    <w:rPr>
      <w:rFonts w:ascii="Arial" w:hAnsi="Arial"/>
      <w:snapToGrid w:val="0"/>
      <w:sz w:val="24"/>
      <w:lang w:val="ru-RU" w:eastAsia="ru-RU"/>
    </w:rPr>
  </w:style>
  <w:style w:type="paragraph" w:styleId="22">
    <w:name w:val="Body Text 2"/>
    <w:basedOn w:val="a"/>
    <w:pPr>
      <w:jc w:val="both"/>
    </w:pPr>
    <w:rPr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b/>
      <w:sz w:val="24"/>
    </w:rPr>
  </w:style>
  <w:style w:type="paragraph" w:customStyle="1" w:styleId="ad">
    <w:name w:val="изм"/>
    <w:basedOn w:val="a"/>
    <w:pPr>
      <w:tabs>
        <w:tab w:val="left" w:pos="1871"/>
      </w:tabs>
    </w:pPr>
    <w:rPr>
      <w:b/>
    </w:rPr>
  </w:style>
  <w:style w:type="paragraph" w:customStyle="1" w:styleId="ae">
    <w:name w:val="Раздел"/>
    <w:basedOn w:val="1"/>
    <w:pPr>
      <w:spacing w:before="40"/>
    </w:pPr>
    <w:rPr>
      <w:i w:val="0"/>
      <w:sz w:val="22"/>
      <w:u w:val="none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</w:rPr>
  </w:style>
  <w:style w:type="paragraph" w:customStyle="1" w:styleId="13">
    <w:name w:val="Стиль1"/>
    <w:rPr>
      <w:rFonts w:ascii="Times" w:hAnsi="Times"/>
      <w:lang w:val="ru-RU" w:eastAsia="ru-RU"/>
    </w:rPr>
  </w:style>
  <w:style w:type="paragraph" w:styleId="32">
    <w:name w:val="Body Text 3"/>
    <w:basedOn w:val="a"/>
    <w:pPr>
      <w:jc w:val="center"/>
    </w:pPr>
    <w:rPr>
      <w:b/>
      <w:sz w:val="72"/>
    </w:rPr>
  </w:style>
  <w:style w:type="paragraph" w:customStyle="1" w:styleId="af">
    <w:name w:val="Содержание"/>
    <w:basedOn w:val="a"/>
    <w:pPr>
      <w:tabs>
        <w:tab w:val="left" w:leader="dot" w:pos="9072"/>
      </w:tabs>
    </w:pPr>
    <w:rPr>
      <w:sz w:val="22"/>
    </w:rPr>
  </w:style>
  <w:style w:type="paragraph" w:styleId="af0">
    <w:name w:val="Block Text"/>
    <w:basedOn w:val="a"/>
    <w:pPr>
      <w:tabs>
        <w:tab w:val="left" w:pos="5245"/>
      </w:tabs>
      <w:ind w:left="142" w:right="170" w:firstLine="142"/>
    </w:pPr>
  </w:style>
  <w:style w:type="paragraph" w:customStyle="1" w:styleId="33">
    <w:name w:val="Стиль 3п"/>
    <w:basedOn w:val="a"/>
    <w:pPr>
      <w:spacing w:before="60" w:after="60"/>
    </w:pPr>
    <w:rPr>
      <w:sz w:val="22"/>
    </w:rPr>
  </w:style>
  <w:style w:type="paragraph" w:customStyle="1" w:styleId="-head-">
    <w:name w:val="-head-"/>
    <w:pPr>
      <w:keepNext/>
      <w:spacing w:before="60"/>
      <w:jc w:val="center"/>
    </w:pPr>
    <w:rPr>
      <w:rFonts w:ascii="OfficinaSerifC" w:hAnsi="OfficinaSerifC"/>
      <w:b/>
      <w:noProof/>
      <w:color w:val="000000"/>
      <w:lang w:val="ru-RU" w:eastAsia="ru-RU"/>
    </w:rPr>
  </w:style>
  <w:style w:type="paragraph" w:styleId="af1">
    <w:name w:val="Title"/>
    <w:basedOn w:val="a"/>
    <w:qFormat/>
    <w:pPr>
      <w:autoSpaceDE w:val="0"/>
      <w:autoSpaceDN w:val="0"/>
      <w:jc w:val="center"/>
    </w:pPr>
    <w:rPr>
      <w:b/>
      <w:bCs/>
    </w:rPr>
  </w:style>
  <w:style w:type="character" w:styleId="af2">
    <w:name w:val="Hyperlink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E81B69"/>
    <w:rPr>
      <w:b/>
      <w:i/>
    </w:rPr>
  </w:style>
  <w:style w:type="paragraph" w:customStyle="1" w:styleId="14">
    <w:name w:val="Обычный1"/>
    <w:rsid w:val="00265D38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styleId="af3">
    <w:name w:val="Normal (Web)"/>
    <w:basedOn w:val="a"/>
    <w:uiPriority w:val="99"/>
    <w:unhideWhenUsed/>
    <w:rsid w:val="005C005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067FD0"/>
    <w:rPr>
      <w:sz w:val="24"/>
    </w:rPr>
  </w:style>
  <w:style w:type="character" w:customStyle="1" w:styleId="90">
    <w:name w:val="Заголовок 9 Знак"/>
    <w:link w:val="9"/>
    <w:uiPriority w:val="99"/>
    <w:rsid w:val="000E5780"/>
    <w:rPr>
      <w:rFonts w:ascii="Arial" w:hAnsi="Arial" w:cs="Arial"/>
      <w:b/>
      <w:bCs/>
      <w:i/>
      <w:iCs/>
    </w:rPr>
  </w:style>
  <w:style w:type="character" w:customStyle="1" w:styleId="10">
    <w:name w:val="Заголовок 1 Знак"/>
    <w:link w:val="1"/>
    <w:uiPriority w:val="99"/>
    <w:rsid w:val="000E5780"/>
    <w:rPr>
      <w:b/>
      <w:i/>
      <w:u w:val="single"/>
    </w:rPr>
  </w:style>
  <w:style w:type="character" w:customStyle="1" w:styleId="20">
    <w:name w:val="Заголовок 2 Знак"/>
    <w:link w:val="2"/>
    <w:uiPriority w:val="99"/>
    <w:rsid w:val="000E5780"/>
    <w:rPr>
      <w:b/>
      <w:lang w:val="en-US"/>
    </w:rPr>
  </w:style>
  <w:style w:type="character" w:customStyle="1" w:styleId="40">
    <w:name w:val="Заголовок 4 Знак"/>
    <w:link w:val="4"/>
    <w:uiPriority w:val="99"/>
    <w:rsid w:val="000E5780"/>
    <w:rPr>
      <w:b/>
    </w:rPr>
  </w:style>
  <w:style w:type="character" w:customStyle="1" w:styleId="50">
    <w:name w:val="Заголовок 5 Знак"/>
    <w:link w:val="5"/>
    <w:uiPriority w:val="99"/>
    <w:rsid w:val="000E5780"/>
    <w:rPr>
      <w:b/>
      <w:sz w:val="22"/>
    </w:rPr>
  </w:style>
  <w:style w:type="character" w:customStyle="1" w:styleId="60">
    <w:name w:val="Заголовок 6 Знак"/>
    <w:link w:val="6"/>
    <w:uiPriority w:val="99"/>
    <w:rsid w:val="000E5780"/>
    <w:rPr>
      <w:b/>
      <w:i/>
      <w:sz w:val="22"/>
    </w:rPr>
  </w:style>
  <w:style w:type="character" w:customStyle="1" w:styleId="70">
    <w:name w:val="Заголовок 7 Знак"/>
    <w:link w:val="7"/>
    <w:uiPriority w:val="99"/>
    <w:rsid w:val="000E578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tandart.gov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pa.b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marchankava@belgis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p@belgiss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24</Pages>
  <Words>5312</Words>
  <Characters>34585</Characters>
  <Application>Microsoft Office Word</Application>
  <DocSecurity>0</DocSecurity>
  <Lines>4940</Lines>
  <Paragraphs>1734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\г</vt:lpstr>
    </vt:vector>
  </TitlesOfParts>
  <Company>Alien Art Studio</Company>
  <LinksUpToDate>false</LinksUpToDate>
  <CharactersWithSpaces>38163</CharactersWithSpaces>
  <SharedDoc>false</SharedDoc>
  <HLinks>
    <vt:vector size="24" baseType="variant">
      <vt:variant>
        <vt:i4>7929861</vt:i4>
      </vt:variant>
      <vt:variant>
        <vt:i4>9</vt:i4>
      </vt:variant>
      <vt:variant>
        <vt:i4>0</vt:i4>
      </vt:variant>
      <vt:variant>
        <vt:i4>5</vt:i4>
      </vt:variant>
      <vt:variant>
        <vt:lpwstr>mailto:t.marchankava@belgiss.by</vt:lpwstr>
      </vt:variant>
      <vt:variant>
        <vt:lpwstr/>
      </vt:variant>
      <vt:variant>
        <vt:i4>720935</vt:i4>
      </vt:variant>
      <vt:variant>
        <vt:i4>6</vt:i4>
      </vt:variant>
      <vt:variant>
        <vt:i4>0</vt:i4>
      </vt:variant>
      <vt:variant>
        <vt:i4>5</vt:i4>
      </vt:variant>
      <vt:variant>
        <vt:lpwstr>mailto:orp@belgiss.by</vt:lpwstr>
      </vt:variant>
      <vt:variant>
        <vt:lpwstr/>
      </vt:variant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http://www.gosstandart.gov.by/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\г</dc:title>
  <dc:subject/>
  <dc:creator>client706_2</dc:creator>
  <cp:keywords/>
  <dc:description/>
  <cp:lastModifiedBy>client606_6</cp:lastModifiedBy>
  <cp:revision>7</cp:revision>
  <cp:lastPrinted>2003-09-26T12:20:00Z</cp:lastPrinted>
  <dcterms:created xsi:type="dcterms:W3CDTF">2019-05-31T10:04:00Z</dcterms:created>
  <dcterms:modified xsi:type="dcterms:W3CDTF">2019-05-31T13:31:00Z</dcterms:modified>
</cp:coreProperties>
</file>