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4" w:rsidRDefault="000F1A84" w:rsidP="00BA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публикаций </w:t>
      </w:r>
    </w:p>
    <w:p w:rsidR="00BE45FB" w:rsidRDefault="000F1A84" w:rsidP="00BA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Сушицкой</w:t>
      </w:r>
      <w:proofErr w:type="spellEnd"/>
      <w:r w:rsidR="00BA23B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23B3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BA23B3" w:rsidRDefault="00BA23B3" w:rsidP="00C8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B3" w:rsidRDefault="00BA23B3" w:rsidP="00C8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B3" w:rsidRPr="00BA23B3" w:rsidRDefault="00BA23B3" w:rsidP="00BA23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Курбан,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В. Идиоматические выражения как средство описания печали в английском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Курбан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// 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Инновации — 200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proofErr w:type="gramStart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:</w:t>
      </w:r>
      <w:proofErr w:type="gramEnd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материалы 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II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 Республиканской студенческой научно-практической конференции,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28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 апр. 200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 г., г. Мозырь : в 2 ч. / </w:t>
      </w:r>
      <w:r w:rsidRPr="00BA23B3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"Мозырский государственный педагогический университет" ; </w:t>
      </w:r>
      <w:proofErr w:type="spellStart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редкол</w:t>
      </w:r>
      <w:proofErr w:type="spellEnd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.: С. Б. </w:t>
      </w:r>
      <w:proofErr w:type="spellStart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Кураш</w:t>
      </w:r>
      <w:proofErr w:type="spellEnd"/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 др.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]. — Мозырь, 200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BA23B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Ч. 2. — С. 50.</w:t>
      </w:r>
    </w:p>
    <w:p w:rsidR="00BA23B3" w:rsidRDefault="00BA23B3" w:rsidP="00BA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3" w:rsidRDefault="00BA23B3" w:rsidP="00BA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14" w:rsidRPr="00542814" w:rsidRDefault="00BA23B3" w:rsidP="005428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Курбан,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В. О конкуренции </w:t>
      </w:r>
      <w:proofErr w:type="spellStart"/>
      <w:r w:rsidRPr="00BA23B3">
        <w:rPr>
          <w:rFonts w:ascii="Times New Roman" w:eastAsia="Times New Roman" w:hAnsi="Times New Roman" w:cs="Times New Roman"/>
          <w:sz w:val="28"/>
          <w:szCs w:val="28"/>
        </w:rPr>
        <w:t>футурума</w:t>
      </w:r>
      <w:proofErr w:type="spellEnd"/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3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23B3">
        <w:rPr>
          <w:rFonts w:ascii="Times New Roman" w:eastAsia="Times New Roman" w:hAnsi="Times New Roman" w:cs="Times New Roman"/>
          <w:sz w:val="28"/>
          <w:szCs w:val="28"/>
        </w:rPr>
        <w:t>футурального</w:t>
      </w:r>
      <w:proofErr w:type="spellEnd"/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презенса в современном немецком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 Е. В.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Курбан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// </w:t>
      </w:r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Инновации — 2003 : материалы Х Республиканской студенческой научно-практической конференции, 24—25 апр. </w:t>
      </w:r>
      <w:smartTag w:uri="urn:schemas-microsoft-com:office:smarttags" w:element="metricconverter">
        <w:smartTagPr>
          <w:attr w:name="ProductID" w:val="2003 г"/>
        </w:smartTagPr>
        <w:r w:rsidR="00542814" w:rsidRPr="00542814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2003 г</w:t>
        </w:r>
      </w:smartTag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., г. Мозырь : [в 2 ч.] / </w:t>
      </w:r>
      <w:r w:rsidR="00542814" w:rsidRPr="00542814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Беларусь, Учреждение образования </w:t>
      </w:r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"Мозырский государственный педагогический университет" ; под редакцией В. В. </w:t>
      </w:r>
      <w:proofErr w:type="spellStart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Валетова</w:t>
      </w:r>
      <w:proofErr w:type="spellEnd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; </w:t>
      </w:r>
      <w:proofErr w:type="spellStart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редкол</w:t>
      </w:r>
      <w:proofErr w:type="spellEnd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.: С. Б. </w:t>
      </w:r>
      <w:proofErr w:type="spellStart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Кураш</w:t>
      </w:r>
      <w:proofErr w:type="spellEnd"/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[</w:t>
      </w:r>
      <w:r w:rsid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и др.</w:t>
      </w:r>
      <w:r w:rsidR="00542814" w:rsidRP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>]. — Мозырь, 2003.</w:t>
      </w:r>
      <w:r w:rsidR="005428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— Ч. 2. — С. 47—48.</w:t>
      </w:r>
    </w:p>
    <w:p w:rsidR="00542814" w:rsidRDefault="00542814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3" w:rsidRDefault="00BA23B3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3" w:rsidRDefault="00BA23B3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Сушицкая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В. Организация самостоятельной работы студентов при обучении иностранному языку</w:t>
      </w:r>
      <w:r w:rsidR="0054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/</w:t>
      </w:r>
      <w:r w:rsidR="005428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5428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4281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A23B3">
        <w:rPr>
          <w:rFonts w:ascii="Times New Roman" w:eastAsia="Times New Roman" w:hAnsi="Times New Roman" w:cs="Times New Roman"/>
          <w:sz w:val="28"/>
          <w:szCs w:val="28"/>
        </w:rPr>
        <w:t>Сушицкая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Тенденции развития языкового образования в современном мире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2011</w:t>
      </w:r>
      <w:proofErr w:type="gramStart"/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Минск, 20</w:t>
      </w:r>
      <w:r>
        <w:rPr>
          <w:rFonts w:ascii="Times New Roman" w:eastAsia="Times New Roman" w:hAnsi="Times New Roman" w:cs="Times New Roman"/>
          <w:sz w:val="28"/>
          <w:szCs w:val="28"/>
        </w:rPr>
        <w:t>—21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sz w:val="28"/>
          <w:szCs w:val="28"/>
        </w:rPr>
        <w:t>. 2011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г. : в 3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 Министерство образования Республики Беларусь, Минский государственный лингвистический университет. — Минск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МГЛУ, 2011. — Ч. 2. — С. 163—164.</w:t>
      </w:r>
    </w:p>
    <w:p w:rsidR="00BA23B3" w:rsidRDefault="00BA23B3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3" w:rsidRDefault="00BA23B3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3" w:rsidRDefault="00BA23B3" w:rsidP="00C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Сушицкая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В. Идиоматические выражения как реализация когнитивной модели эмоции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радость/</w:t>
      </w:r>
      <w:r w:rsidRPr="00BA23B3">
        <w:rPr>
          <w:rFonts w:ascii="Times New Roman" w:eastAsia="Times New Roman" w:hAnsi="Times New Roman" w:cs="Times New Roman"/>
          <w:sz w:val="28"/>
          <w:szCs w:val="28"/>
          <w:lang w:val="en-US"/>
        </w:rPr>
        <w:t>joy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" в художественном тексте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23B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A23B3">
        <w:rPr>
          <w:rFonts w:ascii="Times New Roman" w:eastAsia="Times New Roman" w:hAnsi="Times New Roman" w:cs="Times New Roman"/>
          <w:sz w:val="28"/>
          <w:szCs w:val="28"/>
        </w:rPr>
        <w:t>Сушицкая</w:t>
      </w:r>
      <w:proofErr w:type="spellEnd"/>
      <w:r w:rsidRPr="00BA23B3">
        <w:rPr>
          <w:rFonts w:ascii="Times New Roman" w:eastAsia="Times New Roman" w:hAnsi="Times New Roman" w:cs="Times New Roman"/>
          <w:sz w:val="28"/>
          <w:szCs w:val="28"/>
        </w:rPr>
        <w:t xml:space="preserve"> (находится в печати)</w:t>
      </w:r>
    </w:p>
    <w:p w:rsidR="00BA23B3" w:rsidRDefault="00BA23B3" w:rsidP="00C8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B3" w:rsidRPr="00C8113D" w:rsidRDefault="00BA23B3" w:rsidP="00C8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3B3" w:rsidRPr="00C8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3"/>
    <w:rsid w:val="000F1A84"/>
    <w:rsid w:val="00542814"/>
    <w:rsid w:val="00BA23B3"/>
    <w:rsid w:val="00BE45FB"/>
    <w:rsid w:val="00C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loginova\Application%20Data\Microsoft\&#1064;&#1072;&#1073;&#1083;&#1086;&#1085;&#1099;\&#1064;&#1072;&#1073;&#1083;&#1086;&#1085;%20&#1073;&#1077;&#1079;%20&#1086;&#1090;&#1089;&#1090;&#1091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без отступа.dotx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COMP</cp:lastModifiedBy>
  <cp:revision>2</cp:revision>
  <dcterms:created xsi:type="dcterms:W3CDTF">2013-03-22T11:04:00Z</dcterms:created>
  <dcterms:modified xsi:type="dcterms:W3CDTF">2013-03-27T17:18:00Z</dcterms:modified>
</cp:coreProperties>
</file>