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67" w:rsidRPr="00DD76F6" w:rsidRDefault="00746536">
      <w:pPr>
        <w:pStyle w:val="a6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DD76F6">
        <w:rPr>
          <w:rFonts w:ascii="Times New Roman" w:hAnsi="Times New Roman" w:cs="Times New Roman"/>
        </w:rPr>
        <w:t>Департамент образования города Москвы</w:t>
      </w:r>
    </w:p>
    <w:p w:rsidR="007E1E67" w:rsidRPr="00DD76F6" w:rsidRDefault="00746536">
      <w:pPr>
        <w:pStyle w:val="a6"/>
        <w:rPr>
          <w:rFonts w:ascii="Times New Roman" w:eastAsia="Times New Roman" w:hAnsi="Times New Roman" w:cs="Times New Roman"/>
        </w:rPr>
      </w:pPr>
      <w:r w:rsidRPr="00DD76F6">
        <w:rPr>
          <w:rFonts w:ascii="Times New Roman" w:hAnsi="Times New Roman" w:cs="Times New Roman"/>
        </w:rPr>
        <w:t>Государственное бюджетное образовательное учреждение</w:t>
      </w:r>
    </w:p>
    <w:p w:rsidR="007E1E67" w:rsidRPr="00DD76F6" w:rsidRDefault="00746536">
      <w:pPr>
        <w:pStyle w:val="a6"/>
        <w:rPr>
          <w:rFonts w:ascii="Times New Roman" w:eastAsia="Times New Roman" w:hAnsi="Times New Roman" w:cs="Times New Roman"/>
        </w:rPr>
      </w:pPr>
      <w:r w:rsidRPr="00DD76F6">
        <w:rPr>
          <w:rFonts w:ascii="Times New Roman" w:hAnsi="Times New Roman" w:cs="Times New Roman"/>
        </w:rPr>
        <w:t>высшего образования города Москвы</w:t>
      </w:r>
    </w:p>
    <w:p w:rsidR="007E1E67" w:rsidRPr="00DD76F6" w:rsidRDefault="0074653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D76F6">
        <w:rPr>
          <w:rFonts w:ascii="Times New Roman" w:hAnsi="Times New Roman" w:cs="Times New Roman"/>
          <w:sz w:val="28"/>
          <w:szCs w:val="28"/>
        </w:rPr>
        <w:t>Московский городской педагогический университет»</w:t>
      </w:r>
    </w:p>
    <w:p w:rsidR="007E1E67" w:rsidRPr="00DD76F6" w:rsidRDefault="007E1E6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E67" w:rsidRPr="00DD76F6" w:rsidRDefault="007E1E67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E67" w:rsidRPr="00DD76F6" w:rsidRDefault="0074653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6F6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ИНФОРМАЦИОННОЕ ПИСЬМО </w:t>
      </w:r>
    </w:p>
    <w:p w:rsidR="007E1E67" w:rsidRPr="00DD76F6" w:rsidRDefault="007E1E6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E67" w:rsidRPr="00DD76F6" w:rsidRDefault="0074653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D76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Уважаемые коллеги!</w:t>
      </w:r>
    </w:p>
    <w:p w:rsidR="007E1E67" w:rsidRPr="00DD76F6" w:rsidRDefault="007E1E6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E67" w:rsidRPr="00DD76F6" w:rsidRDefault="0074653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76F6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</w:t>
      </w:r>
      <w:r w:rsidR="00DD76F6">
        <w:rPr>
          <w:rFonts w:ascii="Times New Roman" w:hAnsi="Times New Roman" w:cs="Times New Roman"/>
          <w:sz w:val="28"/>
          <w:szCs w:val="28"/>
        </w:rPr>
        <w:t xml:space="preserve">межрегиональной </w:t>
      </w:r>
      <w:r w:rsidRPr="00DD76F6">
        <w:rPr>
          <w:rFonts w:ascii="Times New Roman" w:hAnsi="Times New Roman" w:cs="Times New Roman"/>
          <w:sz w:val="28"/>
          <w:szCs w:val="28"/>
        </w:rPr>
        <w:t>научно-практической конференции</w:t>
      </w:r>
      <w:r w:rsidRPr="00DD76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F6">
        <w:rPr>
          <w:rFonts w:ascii="Times New Roman" w:hAnsi="Times New Roman" w:cs="Times New Roman"/>
          <w:sz w:val="28"/>
          <w:szCs w:val="28"/>
          <w:shd w:val="clear" w:color="auto" w:fill="FFFFFF"/>
        </w:rPr>
        <w:t>«Сов</w:t>
      </w:r>
      <w:r w:rsidR="00DD76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ременные подходы к преподаванию </w:t>
      </w:r>
      <w:r w:rsidRPr="00DD76F6"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естественнонаучных дисциплин с основами нанотехнологий и технопредпринимательства (основная школа)»</w:t>
      </w:r>
      <w:r w:rsidRPr="00DD76F6">
        <w:rPr>
          <w:rFonts w:ascii="Times New Roman" w:hAnsi="Times New Roman" w:cs="Times New Roman"/>
          <w:sz w:val="28"/>
          <w:szCs w:val="28"/>
        </w:rPr>
        <w:t>,</w:t>
      </w:r>
      <w:r w:rsidRPr="00DD76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76F6">
        <w:rPr>
          <w:rFonts w:ascii="Times New Roman" w:hAnsi="Times New Roman" w:cs="Times New Roman"/>
          <w:sz w:val="28"/>
          <w:szCs w:val="28"/>
        </w:rPr>
        <w:t xml:space="preserve">которая состоится </w:t>
      </w:r>
      <w:r w:rsidRPr="00DD76F6">
        <w:rPr>
          <w:rFonts w:ascii="Times New Roman" w:hAnsi="Times New Roman" w:cs="Times New Roman"/>
          <w:b/>
          <w:bCs/>
          <w:sz w:val="28"/>
          <w:szCs w:val="28"/>
        </w:rPr>
        <w:t>24-25</w:t>
      </w:r>
      <w:r w:rsidRPr="00DD76F6">
        <w:rPr>
          <w:rFonts w:ascii="Times New Roman" w:hAnsi="Times New Roman" w:cs="Times New Roman"/>
          <w:sz w:val="28"/>
          <w:szCs w:val="28"/>
        </w:rPr>
        <w:t xml:space="preserve"> </w:t>
      </w:r>
      <w:r w:rsidRPr="00DD76F6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Pr="00DD76F6">
        <w:rPr>
          <w:rFonts w:ascii="Times New Roman" w:hAnsi="Times New Roman" w:cs="Times New Roman"/>
          <w:sz w:val="28"/>
          <w:szCs w:val="28"/>
        </w:rPr>
        <w:t> </w:t>
      </w:r>
      <w:r w:rsidRPr="00DD76F6">
        <w:rPr>
          <w:rFonts w:ascii="Times New Roman" w:hAnsi="Times New Roman" w:cs="Times New Roman"/>
          <w:b/>
          <w:bCs/>
          <w:sz w:val="28"/>
          <w:szCs w:val="28"/>
        </w:rPr>
        <w:t xml:space="preserve">2015  года </w:t>
      </w:r>
      <w:r w:rsidRPr="00DD76F6">
        <w:rPr>
          <w:rFonts w:ascii="Times New Roman" w:hAnsi="Times New Roman" w:cs="Times New Roman"/>
          <w:sz w:val="28"/>
          <w:szCs w:val="28"/>
        </w:rPr>
        <w:t>в</w:t>
      </w:r>
      <w:r w:rsidRPr="00DD76F6">
        <w:rPr>
          <w:rFonts w:ascii="Times New Roman" w:hAnsi="Times New Roman" w:cs="Times New Roman"/>
          <w:b/>
          <w:bCs/>
          <w:sz w:val="28"/>
          <w:szCs w:val="28"/>
        </w:rPr>
        <w:t xml:space="preserve">  ГБОУ ВО МГПУ</w:t>
      </w:r>
      <w:r w:rsidRPr="00DD76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E67" w:rsidRPr="00DD76F6" w:rsidRDefault="007E1E67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E67" w:rsidRPr="00DD76F6" w:rsidRDefault="00746536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b/>
          <w:bCs/>
          <w:sz w:val="28"/>
          <w:szCs w:val="28"/>
        </w:rPr>
        <w:t>Цель конференции</w:t>
      </w:r>
      <w:r w:rsidRPr="00DD76F6">
        <w:rPr>
          <w:rFonts w:ascii="Times New Roman" w:hAnsi="Times New Roman" w:cs="Times New Roman"/>
          <w:sz w:val="28"/>
          <w:szCs w:val="28"/>
        </w:rPr>
        <w:t xml:space="preserve"> – обсуждение и обобщение эффективного педагогического опыта преподавания естественнонаучных дисциплин с основами нанотехнологий и техно</w:t>
      </w:r>
      <w:r w:rsidR="00DD76F6">
        <w:rPr>
          <w:rFonts w:ascii="Times New Roman" w:hAnsi="Times New Roman" w:cs="Times New Roman"/>
          <w:sz w:val="28"/>
          <w:szCs w:val="28"/>
        </w:rPr>
        <w:t xml:space="preserve">предпринимательства в основной </w:t>
      </w:r>
      <w:r w:rsidRPr="00DD76F6">
        <w:rPr>
          <w:rFonts w:ascii="Times New Roman" w:hAnsi="Times New Roman" w:cs="Times New Roman"/>
          <w:sz w:val="28"/>
          <w:szCs w:val="28"/>
        </w:rPr>
        <w:t>школе.</w:t>
      </w:r>
    </w:p>
    <w:p w:rsidR="007E1E67" w:rsidRPr="00DD76F6" w:rsidRDefault="007E1E67">
      <w:pPr>
        <w:tabs>
          <w:tab w:val="left" w:pos="1134"/>
          <w:tab w:val="left" w:pos="19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E67" w:rsidRPr="00DD76F6" w:rsidRDefault="0074653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На конференции планируется обсуждение современных подходов, методик и технологий преподавания естественнонаучных дисциплин, развивающих познавательную активность обучающихся основной школы, интерес к нанотехнологиям и технопредпринимательству.</w:t>
      </w:r>
    </w:p>
    <w:p w:rsidR="007E1E67" w:rsidRPr="00DD76F6" w:rsidRDefault="007E1E67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E67" w:rsidRPr="00DD76F6" w:rsidRDefault="0074653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6F6">
        <w:rPr>
          <w:rFonts w:ascii="Times New Roman" w:hAnsi="Times New Roman" w:cs="Times New Roman"/>
          <w:b/>
          <w:bCs/>
          <w:sz w:val="28"/>
          <w:szCs w:val="28"/>
        </w:rPr>
        <w:t>Направления работы конференции:</w:t>
      </w:r>
    </w:p>
    <w:p w:rsidR="007E1E67" w:rsidRPr="00DD76F6" w:rsidRDefault="007E1E67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E67" w:rsidRPr="00DD76F6" w:rsidRDefault="0074653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1. Тенденции современного постиндустриального общества и их влияние на образование.</w:t>
      </w:r>
    </w:p>
    <w:p w:rsidR="007E1E67" w:rsidRPr="00DD76F6" w:rsidRDefault="0074653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2. Современные технологии обучения в области естественнонаучного образования.</w:t>
      </w:r>
    </w:p>
    <w:p w:rsidR="007E1E67" w:rsidRPr="00DD76F6" w:rsidRDefault="0074653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3. Рабочие программы по естественнонаучным дисциплинам, отвечающие требованиям ФГОС ООО.</w:t>
      </w:r>
    </w:p>
    <w:p w:rsidR="007E1E67" w:rsidRPr="00DD76F6" w:rsidRDefault="0074653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 xml:space="preserve">4. Учебный предмет «Технология»: возможности и условия изучения основ нанотехнологий и формирование навыков технопредпринимательства. </w:t>
      </w:r>
    </w:p>
    <w:p w:rsidR="007E1E67" w:rsidRPr="00DD76F6" w:rsidRDefault="0074653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5. Проектная и исследовательская деятельность обучающихся в области естественнонаучных дисциплин.</w:t>
      </w:r>
    </w:p>
    <w:p w:rsidR="007E1E67" w:rsidRPr="00DD76F6" w:rsidRDefault="0074653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6. Межпредметная интеграция в учебном процессе.</w:t>
      </w:r>
    </w:p>
    <w:p w:rsidR="007E1E67" w:rsidRPr="00DD76F6" w:rsidRDefault="0074653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7. Современные достижения науки и техники в области естествознания и их применение в школьном образовании.</w:t>
      </w:r>
    </w:p>
    <w:p w:rsidR="007E1E67" w:rsidRPr="00DD76F6" w:rsidRDefault="0074653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8. Педагогические модели научного творчества учащихся.</w:t>
      </w:r>
    </w:p>
    <w:p w:rsidR="007E1E67" w:rsidRPr="00DD76F6" w:rsidRDefault="0074653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9. Использование современных мультимедийных средств в преподавании естественнонаучных дисциплин.</w:t>
      </w:r>
    </w:p>
    <w:p w:rsidR="007E1E67" w:rsidRPr="00DD76F6" w:rsidRDefault="0074653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 xml:space="preserve">10. Использование кейс-метода в преподавании естественных наук, курса «Технология» с основами нанотехнологий и технопредпринимательства. </w:t>
      </w:r>
    </w:p>
    <w:p w:rsidR="007E1E67" w:rsidRPr="00DD76F6" w:rsidRDefault="007E1E67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E67" w:rsidRPr="00DD76F6" w:rsidRDefault="00DD76F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К участию в </w:t>
      </w:r>
      <w:r w:rsidR="00746536" w:rsidRPr="00DD76F6">
        <w:rPr>
          <w:rFonts w:ascii="Times New Roman" w:hAnsi="Times New Roman" w:cs="Times New Roman"/>
          <w:i/>
          <w:iCs/>
          <w:sz w:val="28"/>
          <w:szCs w:val="28"/>
        </w:rPr>
        <w:t xml:space="preserve">конференции приглашаются: </w:t>
      </w:r>
      <w:r w:rsidR="00746536" w:rsidRPr="00DD76F6">
        <w:rPr>
          <w:rFonts w:ascii="Times New Roman" w:hAnsi="Times New Roman" w:cs="Times New Roman"/>
          <w:sz w:val="28"/>
          <w:szCs w:val="28"/>
        </w:rPr>
        <w:t>учителя и преподаватели вузов и колледжей, докторанты, аспиранты и магистранты вузов.</w:t>
      </w:r>
    </w:p>
    <w:p w:rsidR="007E1E67" w:rsidRPr="00DD76F6" w:rsidRDefault="00746536">
      <w:pPr>
        <w:tabs>
          <w:tab w:val="left" w:pos="10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D76F6">
        <w:rPr>
          <w:rFonts w:ascii="Times New Roman" w:hAnsi="Times New Roman" w:cs="Times New Roman"/>
          <w:i/>
          <w:iCs/>
          <w:sz w:val="28"/>
          <w:szCs w:val="28"/>
        </w:rPr>
        <w:t>Иногородним предоставляется бесплатное проживание в гостинице университета.</w:t>
      </w:r>
    </w:p>
    <w:p w:rsidR="007E1E67" w:rsidRPr="00DD76F6" w:rsidRDefault="0074653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i/>
          <w:iCs/>
          <w:sz w:val="28"/>
          <w:szCs w:val="28"/>
        </w:rPr>
        <w:t>В рамках конференции планируется</w:t>
      </w:r>
      <w:r w:rsidRPr="00DD76F6">
        <w:rPr>
          <w:rFonts w:ascii="Times New Roman" w:hAnsi="Times New Roman" w:cs="Times New Roman"/>
          <w:sz w:val="28"/>
          <w:szCs w:val="28"/>
        </w:rPr>
        <w:t>:</w:t>
      </w:r>
      <w:r w:rsidRPr="00DD76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F6">
        <w:rPr>
          <w:rFonts w:ascii="Times New Roman" w:hAnsi="Times New Roman" w:cs="Times New Roman"/>
          <w:sz w:val="28"/>
          <w:szCs w:val="28"/>
        </w:rPr>
        <w:t xml:space="preserve">проведение пленарного заседания, панельной дискуссии, работа круглых столов, </w:t>
      </w:r>
      <w:r w:rsidR="00DD76F6">
        <w:rPr>
          <w:rFonts w:ascii="Times New Roman" w:hAnsi="Times New Roman" w:cs="Times New Roman"/>
          <w:sz w:val="28"/>
          <w:szCs w:val="28"/>
        </w:rPr>
        <w:t xml:space="preserve">мастерских по </w:t>
      </w:r>
      <w:r w:rsidRPr="00DD76F6">
        <w:rPr>
          <w:rFonts w:ascii="Times New Roman" w:hAnsi="Times New Roman" w:cs="Times New Roman"/>
          <w:sz w:val="28"/>
          <w:szCs w:val="28"/>
        </w:rPr>
        <w:t>вопросам  преподавания естественнонаучных дисциплин, основ нанотехнологий и технопредпринимательства в основной школе.</w:t>
      </w:r>
    </w:p>
    <w:p w:rsidR="007E1E67" w:rsidRPr="00DD76F6" w:rsidRDefault="007E1E67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E67" w:rsidRPr="00DD76F6" w:rsidRDefault="00746536">
      <w:pPr>
        <w:tabs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6F6">
        <w:rPr>
          <w:rFonts w:ascii="Times New Roman" w:hAnsi="Times New Roman" w:cs="Times New Roman"/>
          <w:b/>
          <w:bCs/>
          <w:sz w:val="28"/>
          <w:szCs w:val="28"/>
        </w:rPr>
        <w:t>Организационный комитет</w:t>
      </w:r>
    </w:p>
    <w:p w:rsidR="007E1E67" w:rsidRPr="00DD76F6" w:rsidRDefault="007E1E67">
      <w:pPr>
        <w:tabs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E67" w:rsidRPr="00DD76F6" w:rsidRDefault="00746536">
      <w:pPr>
        <w:numPr>
          <w:ilvl w:val="0"/>
          <w:numId w:val="3"/>
        </w:numPr>
        <w:tabs>
          <w:tab w:val="clear" w:pos="364"/>
          <w:tab w:val="num" w:pos="1021"/>
          <w:tab w:val="left" w:pos="1073"/>
          <w:tab w:val="left" w:pos="1134"/>
        </w:tabs>
        <w:ind w:left="312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Реморенко И.М., ректор ГБОУ ВО МГПУ.</w:t>
      </w:r>
    </w:p>
    <w:p w:rsidR="007E1E67" w:rsidRPr="00DD76F6" w:rsidRDefault="00746536">
      <w:pPr>
        <w:numPr>
          <w:ilvl w:val="0"/>
          <w:numId w:val="3"/>
        </w:numPr>
        <w:tabs>
          <w:tab w:val="clear" w:pos="364"/>
          <w:tab w:val="num" w:pos="1021"/>
          <w:tab w:val="left" w:pos="1073"/>
          <w:tab w:val="left" w:pos="1134"/>
        </w:tabs>
        <w:ind w:left="312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Геворкян Е.Н., первый проректор ГБОУ ВО МГПУ.</w:t>
      </w:r>
    </w:p>
    <w:p w:rsidR="007E1E67" w:rsidRPr="00DD76F6" w:rsidRDefault="00746536">
      <w:pPr>
        <w:numPr>
          <w:ilvl w:val="0"/>
          <w:numId w:val="3"/>
        </w:numPr>
        <w:tabs>
          <w:tab w:val="clear" w:pos="364"/>
          <w:tab w:val="num" w:pos="1021"/>
          <w:tab w:val="left" w:pos="1073"/>
          <w:tab w:val="left" w:pos="1134"/>
        </w:tabs>
        <w:ind w:left="312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 xml:space="preserve">Казакова Е.И., директор Института довузовского образования, СПбГУ, </w:t>
      </w:r>
      <w:r w:rsidRPr="00DD76F6">
        <w:rPr>
          <w:rFonts w:ascii="Times New Roman" w:eastAsia="Times New Roman" w:hAnsi="Times New Roman" w:cs="Times New Roman"/>
          <w:sz w:val="28"/>
          <w:szCs w:val="28"/>
        </w:rPr>
        <w:br/>
      </w:r>
      <w:r w:rsidRPr="00DD76F6">
        <w:rPr>
          <w:rFonts w:ascii="Times New Roman" w:hAnsi="Times New Roman" w:cs="Times New Roman"/>
          <w:sz w:val="28"/>
          <w:szCs w:val="28"/>
        </w:rPr>
        <w:t>г. Санкт-Петербург.</w:t>
      </w:r>
    </w:p>
    <w:p w:rsidR="007E1E67" w:rsidRPr="00DD76F6" w:rsidRDefault="00746536">
      <w:pPr>
        <w:numPr>
          <w:ilvl w:val="0"/>
          <w:numId w:val="3"/>
        </w:numPr>
        <w:tabs>
          <w:tab w:val="clear" w:pos="364"/>
          <w:tab w:val="num" w:pos="1021"/>
          <w:tab w:val="left" w:pos="1073"/>
          <w:tab w:val="left" w:pos="1134"/>
        </w:tabs>
        <w:ind w:left="312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Жданов Э.Р., декан физико-математического факультета Башкирского государственного педагогического университета им. М. Акмуллы.</w:t>
      </w:r>
    </w:p>
    <w:p w:rsidR="007E1E67" w:rsidRPr="00DD76F6" w:rsidRDefault="00746536">
      <w:pPr>
        <w:numPr>
          <w:ilvl w:val="0"/>
          <w:numId w:val="3"/>
        </w:numPr>
        <w:tabs>
          <w:tab w:val="clear" w:pos="364"/>
          <w:tab w:val="num" w:pos="1021"/>
          <w:tab w:val="left" w:pos="1073"/>
          <w:tab w:val="left" w:pos="1134"/>
        </w:tabs>
        <w:ind w:left="312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Шалашова М.М., директор института дополнительного образования ГБОУ ВО МГПУ.</w:t>
      </w:r>
    </w:p>
    <w:p w:rsidR="007E1E67" w:rsidRPr="00DD76F6" w:rsidRDefault="00746536">
      <w:pPr>
        <w:numPr>
          <w:ilvl w:val="0"/>
          <w:numId w:val="3"/>
        </w:numPr>
        <w:tabs>
          <w:tab w:val="clear" w:pos="364"/>
          <w:tab w:val="num" w:pos="1021"/>
          <w:tab w:val="left" w:pos="1073"/>
          <w:tab w:val="left" w:pos="1134"/>
        </w:tabs>
        <w:ind w:left="312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Новожилова Н.В., заместитель директора института дополнительного образования ГБОУ ВО МГПУ.</w:t>
      </w:r>
    </w:p>
    <w:p w:rsidR="007E1E67" w:rsidRPr="00DD76F6" w:rsidRDefault="00746536">
      <w:pPr>
        <w:numPr>
          <w:ilvl w:val="0"/>
          <w:numId w:val="3"/>
        </w:numPr>
        <w:tabs>
          <w:tab w:val="clear" w:pos="364"/>
          <w:tab w:val="num" w:pos="1021"/>
          <w:tab w:val="left" w:pos="1073"/>
          <w:tab w:val="left" w:pos="1134"/>
        </w:tabs>
        <w:ind w:left="312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Врублевская Е.Г., начальник отдела реализации дополнительных общеразвивающих программ института дополнительного образования ГБОУ ВО МГПУ.</w:t>
      </w:r>
    </w:p>
    <w:p w:rsidR="007E1E67" w:rsidRPr="00DD76F6" w:rsidRDefault="0074653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 xml:space="preserve">В целях издания сборника докладов участники конференции представляют тезисы докладов (выступлений) до 20 сентября 2015 г по форме (Приложение 1). </w:t>
      </w:r>
      <w:r w:rsidRPr="00DD76F6">
        <w:rPr>
          <w:rFonts w:ascii="Times New Roman" w:hAnsi="Times New Roman" w:cs="Times New Roman"/>
          <w:i/>
          <w:iCs/>
          <w:sz w:val="28"/>
          <w:szCs w:val="28"/>
        </w:rPr>
        <w:t>Оплата публикации тезисов не требуется.</w:t>
      </w:r>
    </w:p>
    <w:p w:rsidR="007E1E67" w:rsidRPr="00DD76F6" w:rsidRDefault="0074653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Pr="00DD76F6">
        <w:rPr>
          <w:rFonts w:ascii="Times New Roman" w:hAnsi="Times New Roman" w:cs="Times New Roman"/>
          <w:sz w:val="28"/>
          <w:szCs w:val="28"/>
        </w:rPr>
        <w:t xml:space="preserve">г. Москва, пер. Протопоповский д. 5, Полигон-ПРО «Мещанский» ГБОУ ВО МГПУ (м. Проспект Мира).             </w:t>
      </w:r>
    </w:p>
    <w:p w:rsidR="007E1E67" w:rsidRPr="00DD76F6" w:rsidRDefault="007E1E67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E67" w:rsidRPr="00DD76F6" w:rsidRDefault="00746536">
      <w:pPr>
        <w:tabs>
          <w:tab w:val="left" w:pos="1134"/>
        </w:tabs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Заявки на участие в работе конфере</w:t>
      </w:r>
      <w:r w:rsidR="00DD76F6">
        <w:rPr>
          <w:rFonts w:ascii="Times New Roman" w:hAnsi="Times New Roman" w:cs="Times New Roman"/>
          <w:sz w:val="28"/>
          <w:szCs w:val="28"/>
        </w:rPr>
        <w:t xml:space="preserve">нции направляются в оргкомитет </w:t>
      </w:r>
      <w:r w:rsidRPr="00DD76F6">
        <w:rPr>
          <w:rFonts w:ascii="Times New Roman" w:hAnsi="Times New Roman" w:cs="Times New Roman"/>
          <w:sz w:val="28"/>
          <w:szCs w:val="28"/>
        </w:rPr>
        <w:t>по форме (Приложение 2).</w:t>
      </w:r>
    </w:p>
    <w:p w:rsidR="007E1E67" w:rsidRPr="00DD76F6" w:rsidRDefault="00746536">
      <w:pPr>
        <w:spacing w:before="120" w:after="12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6F6">
        <w:rPr>
          <w:rFonts w:ascii="Times New Roman" w:hAnsi="Times New Roman" w:cs="Times New Roman"/>
          <w:b/>
          <w:bCs/>
          <w:sz w:val="28"/>
          <w:szCs w:val="28"/>
        </w:rPr>
        <w:t>Участие в конференции бесплатное.</w:t>
      </w:r>
    </w:p>
    <w:p w:rsidR="007E1E67" w:rsidRPr="00DD76F6" w:rsidRDefault="00746536">
      <w:pPr>
        <w:spacing w:before="120" w:after="12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6F6">
        <w:rPr>
          <w:rFonts w:ascii="Times New Roman" w:hAnsi="Times New Roman" w:cs="Times New Roman"/>
          <w:b/>
          <w:bCs/>
          <w:sz w:val="28"/>
          <w:szCs w:val="28"/>
        </w:rPr>
        <w:t>По окончан</w:t>
      </w:r>
      <w:r w:rsidR="00DD76F6">
        <w:rPr>
          <w:rFonts w:ascii="Times New Roman" w:hAnsi="Times New Roman" w:cs="Times New Roman"/>
          <w:b/>
          <w:bCs/>
          <w:sz w:val="28"/>
          <w:szCs w:val="28"/>
        </w:rPr>
        <w:t xml:space="preserve">ии конференции всем участникам </w:t>
      </w:r>
      <w:r w:rsidRPr="00DD76F6">
        <w:rPr>
          <w:rFonts w:ascii="Times New Roman" w:hAnsi="Times New Roman" w:cs="Times New Roman"/>
          <w:b/>
          <w:bCs/>
          <w:sz w:val="28"/>
          <w:szCs w:val="28"/>
        </w:rPr>
        <w:t>выдается сертификат.</w:t>
      </w:r>
    </w:p>
    <w:p w:rsidR="007E1E67" w:rsidRPr="00DD76F6" w:rsidRDefault="00746536">
      <w:pPr>
        <w:tabs>
          <w:tab w:val="left" w:pos="113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D76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Контактный телефон и адрес электронной почты: </w:t>
      </w:r>
    </w:p>
    <w:p w:rsidR="007E1E67" w:rsidRPr="00DD76F6" w:rsidRDefault="00746536">
      <w:pPr>
        <w:tabs>
          <w:tab w:val="left" w:pos="113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6F6">
        <w:rPr>
          <w:rFonts w:ascii="Times New Roman" w:hAnsi="Times New Roman" w:cs="Times New Roman"/>
          <w:b/>
          <w:bCs/>
          <w:sz w:val="28"/>
          <w:szCs w:val="28"/>
        </w:rPr>
        <w:t>8-916-975-77-88</w:t>
      </w:r>
    </w:p>
    <w:p w:rsidR="007E1E67" w:rsidRPr="00DD76F6" w:rsidRDefault="00746536">
      <w:pPr>
        <w:tabs>
          <w:tab w:val="left" w:pos="113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6F6">
        <w:rPr>
          <w:rFonts w:ascii="Times New Roman" w:hAnsi="Times New Roman" w:cs="Times New Roman"/>
          <w:b/>
          <w:bCs/>
          <w:sz w:val="28"/>
          <w:szCs w:val="28"/>
        </w:rPr>
        <w:t>8-916-505-08-72</w:t>
      </w:r>
    </w:p>
    <w:p w:rsidR="007E1E67" w:rsidRPr="00DD76F6" w:rsidRDefault="00746536">
      <w:pPr>
        <w:tabs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6F6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E-mail: </w:t>
      </w:r>
      <w:r w:rsidRPr="00DD76F6">
        <w:rPr>
          <w:rFonts w:ascii="Times New Roman" w:hAnsi="Times New Roman" w:cs="Times New Roman"/>
          <w:b/>
          <w:bCs/>
          <w:sz w:val="28"/>
          <w:szCs w:val="28"/>
          <w:lang w:val="en-US"/>
        </w:rPr>
        <w:t>ligamosmgpu</w:t>
      </w:r>
      <w:r w:rsidRPr="00DD76F6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Pr="00DD76F6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DD76F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D76F6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</w:p>
    <w:p w:rsidR="007E1E67" w:rsidRPr="00DD76F6" w:rsidRDefault="007E1E67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E67" w:rsidRPr="00DD76F6" w:rsidRDefault="00746536">
      <w:pPr>
        <w:tabs>
          <w:tab w:val="left" w:pos="1134"/>
        </w:tabs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D76F6">
        <w:rPr>
          <w:rFonts w:ascii="Times New Roman" w:hAnsi="Times New Roman" w:cs="Times New Roman"/>
          <w:b/>
          <w:bCs/>
          <w:sz w:val="28"/>
          <w:szCs w:val="28"/>
        </w:rPr>
        <w:t>Регистрация участников конференции - до 20сентября 2015 года.</w:t>
      </w:r>
    </w:p>
    <w:p w:rsidR="007E1E67" w:rsidRDefault="007E1E67" w:rsidP="00DD76F6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D76F6" w:rsidRPr="00DD76F6" w:rsidRDefault="00DD76F6" w:rsidP="00DD76F6">
      <w:pPr>
        <w:spacing w:line="360" w:lineRule="auto"/>
        <w:ind w:firstLine="0"/>
        <w:rPr>
          <w:rFonts w:ascii="Times New Roman" w:hAnsi="Times New Roman" w:cs="Times New Roman"/>
        </w:rPr>
      </w:pPr>
    </w:p>
    <w:p w:rsidR="007E1E67" w:rsidRPr="00DD76F6" w:rsidRDefault="00746536">
      <w:pPr>
        <w:spacing w:line="360" w:lineRule="auto"/>
        <w:ind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6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7E1E67" w:rsidRPr="00DD76F6" w:rsidRDefault="007E1E67">
      <w:pPr>
        <w:spacing w:line="360" w:lineRule="auto"/>
        <w:rPr>
          <w:rFonts w:ascii="Times New Roman" w:eastAsia="Times New Roman" w:hAnsi="Times New Roman" w:cs="Times New Roman"/>
          <w:b/>
          <w:bCs/>
          <w:caps/>
        </w:rPr>
      </w:pPr>
    </w:p>
    <w:p w:rsidR="007E1E67" w:rsidRPr="00DD76F6" w:rsidRDefault="00746536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D76F6">
        <w:rPr>
          <w:rFonts w:ascii="Times New Roman" w:hAnsi="Times New Roman" w:cs="Times New Roman"/>
          <w:b/>
          <w:bCs/>
          <w:caps/>
          <w:sz w:val="28"/>
          <w:szCs w:val="28"/>
        </w:rPr>
        <w:t>Требования к оформлению статьи</w:t>
      </w:r>
    </w:p>
    <w:p w:rsidR="007E1E67" w:rsidRPr="00DD76F6" w:rsidRDefault="007E1E67">
      <w:pPr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7E1E67" w:rsidRPr="00DD76F6" w:rsidRDefault="00746536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 xml:space="preserve">К участию в конференции принимаются статьи </w:t>
      </w:r>
      <w:r w:rsidRPr="00DD76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объемом от 3-х страниц</w:t>
      </w:r>
      <w:r w:rsidRPr="00DD76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E67" w:rsidRPr="00DD76F6" w:rsidRDefault="00746536">
      <w:pPr>
        <w:pStyle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D76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Максимальное количество соавторов одной статьи – 4 человека. </w:t>
      </w:r>
    </w:p>
    <w:p w:rsidR="007E1E67" w:rsidRPr="00DD76F6" w:rsidRDefault="00746536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Текст должен быть тщательно вычитан и отредактирован. Материалы публикуются в авторской редакции, авторы несут ответственность за научно-теоретический уровень публикуемого материала.</w:t>
      </w:r>
    </w:p>
    <w:p w:rsidR="007E1E67" w:rsidRPr="00DD76F6" w:rsidRDefault="00DD76F6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746536" w:rsidRPr="00DD76F6">
        <w:rPr>
          <w:rFonts w:ascii="Times New Roman" w:hAnsi="Times New Roman" w:cs="Times New Roman"/>
          <w:sz w:val="28"/>
          <w:szCs w:val="28"/>
        </w:rPr>
        <w:t xml:space="preserve">должны быть выполнены в текстовом редакторе </w:t>
      </w:r>
      <w:r w:rsidR="00746536" w:rsidRPr="00DD76F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746536" w:rsidRPr="00DD76F6">
        <w:rPr>
          <w:rFonts w:ascii="Times New Roman" w:hAnsi="Times New Roman" w:cs="Times New Roman"/>
          <w:sz w:val="28"/>
          <w:szCs w:val="28"/>
        </w:rPr>
        <w:t xml:space="preserve"> </w:t>
      </w:r>
      <w:r w:rsidR="00746536" w:rsidRPr="00DD76F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746536" w:rsidRPr="00DD76F6">
        <w:rPr>
          <w:rFonts w:ascii="Times New Roman" w:hAnsi="Times New Roman" w:cs="Times New Roman"/>
          <w:sz w:val="28"/>
          <w:szCs w:val="28"/>
        </w:rPr>
        <w:t>. Язык – русский или английский. Размер страницы – А4, ориентация листа – «книжная». Поля страницы: 2 см со всех сторон. Шрифт – «</w:t>
      </w:r>
      <w:r w:rsidR="00746536" w:rsidRPr="00DD76F6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746536" w:rsidRPr="00DD76F6">
        <w:rPr>
          <w:rFonts w:ascii="Times New Roman" w:hAnsi="Times New Roman" w:cs="Times New Roman"/>
          <w:sz w:val="28"/>
          <w:szCs w:val="28"/>
        </w:rPr>
        <w:t xml:space="preserve"> </w:t>
      </w:r>
      <w:r w:rsidR="00746536" w:rsidRPr="00DD76F6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746536" w:rsidRPr="00DD76F6">
        <w:rPr>
          <w:rFonts w:ascii="Times New Roman" w:hAnsi="Times New Roman" w:cs="Times New Roman"/>
          <w:sz w:val="28"/>
          <w:szCs w:val="28"/>
        </w:rPr>
        <w:t xml:space="preserve"> </w:t>
      </w:r>
      <w:r w:rsidR="00746536" w:rsidRPr="00DD76F6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746536" w:rsidRPr="00DD76F6">
        <w:rPr>
          <w:rFonts w:ascii="Times New Roman" w:hAnsi="Times New Roman" w:cs="Times New Roman"/>
          <w:sz w:val="28"/>
          <w:szCs w:val="28"/>
        </w:rPr>
        <w:t xml:space="preserve">», размер – 14 (для аннотации и ключевых слов – 12). </w:t>
      </w:r>
    </w:p>
    <w:p w:rsidR="007E1E67" w:rsidRPr="00DD76F6" w:rsidRDefault="00746536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  <w:r w:rsidRPr="00DD76F6">
        <w:rPr>
          <w:rFonts w:ascii="Times New Roman" w:hAnsi="Times New Roman" w:cs="Times New Roman"/>
          <w:sz w:val="28"/>
          <w:szCs w:val="28"/>
        </w:rPr>
        <w:t xml:space="preserve"> печатается прописными буквами, шрифт – полужирный, выравнивание по центру. Ниже через один интервал строчными буквами – </w:t>
      </w:r>
      <w:r w:rsidRPr="00DD76F6">
        <w:rPr>
          <w:rFonts w:ascii="Times New Roman" w:hAnsi="Times New Roman" w:cs="Times New Roman"/>
          <w:b/>
          <w:bCs/>
          <w:sz w:val="28"/>
          <w:szCs w:val="28"/>
        </w:rPr>
        <w:t>фамилия и инициалы автора</w:t>
      </w:r>
      <w:r w:rsidRPr="00DD76F6">
        <w:rPr>
          <w:rFonts w:ascii="Times New Roman" w:hAnsi="Times New Roman" w:cs="Times New Roman"/>
          <w:sz w:val="28"/>
          <w:szCs w:val="28"/>
        </w:rPr>
        <w:t xml:space="preserve">(ов) (выравнивание по правому краю). На следующей строке – </w:t>
      </w:r>
      <w:r w:rsidRPr="00DD76F6">
        <w:rPr>
          <w:rFonts w:ascii="Times New Roman" w:hAnsi="Times New Roman" w:cs="Times New Roman"/>
          <w:b/>
          <w:bCs/>
          <w:sz w:val="28"/>
          <w:szCs w:val="28"/>
        </w:rPr>
        <w:t>должность и</w:t>
      </w:r>
      <w:r w:rsidRPr="00DD76F6">
        <w:rPr>
          <w:rFonts w:ascii="Times New Roman" w:hAnsi="Times New Roman" w:cs="Times New Roman"/>
          <w:sz w:val="28"/>
          <w:szCs w:val="28"/>
        </w:rPr>
        <w:t xml:space="preserve"> </w:t>
      </w:r>
      <w:r w:rsidRPr="00DD76F6">
        <w:rPr>
          <w:rFonts w:ascii="Times New Roman" w:hAnsi="Times New Roman" w:cs="Times New Roman"/>
          <w:b/>
          <w:bCs/>
          <w:sz w:val="28"/>
          <w:szCs w:val="28"/>
        </w:rPr>
        <w:t xml:space="preserve">ПОЛНОЕ название организации, </w:t>
      </w:r>
      <w:r w:rsidRPr="00DD76F6">
        <w:rPr>
          <w:rFonts w:ascii="Times New Roman" w:hAnsi="Times New Roman" w:cs="Times New Roman"/>
          <w:sz w:val="28"/>
          <w:szCs w:val="28"/>
        </w:rPr>
        <w:t>ниже</w:t>
      </w:r>
      <w:r w:rsidRPr="00DD76F6">
        <w:rPr>
          <w:rFonts w:ascii="Times New Roman" w:hAnsi="Times New Roman" w:cs="Times New Roman"/>
          <w:b/>
          <w:bCs/>
          <w:sz w:val="28"/>
          <w:szCs w:val="28"/>
        </w:rPr>
        <w:t xml:space="preserve"> – ученая степень и ученое звание </w:t>
      </w:r>
      <w:r w:rsidRPr="00DD76F6">
        <w:rPr>
          <w:rFonts w:ascii="Times New Roman" w:hAnsi="Times New Roman" w:cs="Times New Roman"/>
          <w:sz w:val="28"/>
          <w:szCs w:val="28"/>
        </w:rPr>
        <w:t xml:space="preserve">(при наличии), а также </w:t>
      </w:r>
      <w:r w:rsidRPr="00DD76F6">
        <w:rPr>
          <w:rFonts w:ascii="Times New Roman" w:hAnsi="Times New Roman" w:cs="Times New Roman"/>
          <w:b/>
          <w:bCs/>
          <w:sz w:val="28"/>
          <w:szCs w:val="28"/>
        </w:rPr>
        <w:t>страна и город</w:t>
      </w:r>
      <w:r w:rsidRPr="00DD76F6">
        <w:rPr>
          <w:rFonts w:ascii="Times New Roman" w:hAnsi="Times New Roman" w:cs="Times New Roman"/>
          <w:sz w:val="28"/>
          <w:szCs w:val="28"/>
        </w:rPr>
        <w:t xml:space="preserve">. После отступа в 1 интервал следует </w:t>
      </w:r>
      <w:r w:rsidRPr="00DD76F6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Pr="00DD76F6">
        <w:rPr>
          <w:rFonts w:ascii="Times New Roman" w:hAnsi="Times New Roman" w:cs="Times New Roman"/>
          <w:sz w:val="28"/>
          <w:szCs w:val="28"/>
        </w:rPr>
        <w:t xml:space="preserve">, далее через 1 интервал </w:t>
      </w:r>
      <w:r w:rsidRPr="00DD76F6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 w:rsidRPr="00DD76F6">
        <w:rPr>
          <w:rFonts w:ascii="Times New Roman" w:hAnsi="Times New Roman" w:cs="Times New Roman"/>
          <w:sz w:val="28"/>
          <w:szCs w:val="28"/>
        </w:rPr>
        <w:t xml:space="preserve">, за которыми через 1 интервал – текст статьи, </w:t>
      </w:r>
      <w:r w:rsidRPr="00DD76F6">
        <w:rPr>
          <w:rFonts w:ascii="Times New Roman" w:hAnsi="Times New Roman" w:cs="Times New Roman"/>
          <w:b/>
          <w:bCs/>
          <w:sz w:val="28"/>
          <w:szCs w:val="28"/>
          <w:u w:val="single"/>
        </w:rPr>
        <w:t>печатаемый через полуторный интервал</w:t>
      </w:r>
      <w:r w:rsidRPr="00DD76F6">
        <w:rPr>
          <w:rFonts w:ascii="Times New Roman" w:hAnsi="Times New Roman" w:cs="Times New Roman"/>
          <w:sz w:val="28"/>
          <w:szCs w:val="28"/>
        </w:rPr>
        <w:t xml:space="preserve">, абзацный отступ – 1,25 см, выравнивание по ширине. </w:t>
      </w:r>
    </w:p>
    <w:p w:rsidR="007E1E67" w:rsidRPr="00DD76F6" w:rsidRDefault="00746536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Название и номера рисунков указываются под рисунками, названия и номера таблиц – над таблицами. Названия рисунков и таблиц оформляется шрифтом «</w:t>
      </w:r>
      <w:r w:rsidRPr="00DD76F6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DD76F6">
        <w:rPr>
          <w:rFonts w:ascii="Times New Roman" w:hAnsi="Times New Roman" w:cs="Times New Roman"/>
          <w:sz w:val="28"/>
          <w:szCs w:val="28"/>
        </w:rPr>
        <w:t xml:space="preserve"> </w:t>
      </w:r>
      <w:r w:rsidRPr="00DD76F6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DD76F6">
        <w:rPr>
          <w:rFonts w:ascii="Times New Roman" w:hAnsi="Times New Roman" w:cs="Times New Roman"/>
          <w:sz w:val="28"/>
          <w:szCs w:val="28"/>
        </w:rPr>
        <w:t xml:space="preserve"> </w:t>
      </w:r>
      <w:r w:rsidRPr="00DD76F6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DD76F6">
        <w:rPr>
          <w:rFonts w:ascii="Times New Roman" w:hAnsi="Times New Roman" w:cs="Times New Roman"/>
          <w:sz w:val="28"/>
          <w:szCs w:val="28"/>
        </w:rPr>
        <w:t>», размер – 12, выравнивание – по центру. В таблицах также следует использовать шрифт «</w:t>
      </w:r>
      <w:r w:rsidRPr="00DD76F6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DD76F6">
        <w:rPr>
          <w:rFonts w:ascii="Times New Roman" w:hAnsi="Times New Roman" w:cs="Times New Roman"/>
          <w:sz w:val="28"/>
          <w:szCs w:val="28"/>
        </w:rPr>
        <w:t xml:space="preserve"> </w:t>
      </w:r>
      <w:r w:rsidRPr="00DD76F6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DD76F6">
        <w:rPr>
          <w:rFonts w:ascii="Times New Roman" w:hAnsi="Times New Roman" w:cs="Times New Roman"/>
          <w:sz w:val="28"/>
          <w:szCs w:val="28"/>
        </w:rPr>
        <w:t xml:space="preserve"> </w:t>
      </w:r>
      <w:r w:rsidRPr="00DD76F6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DD76F6">
        <w:rPr>
          <w:rFonts w:ascii="Times New Roman" w:hAnsi="Times New Roman" w:cs="Times New Roman"/>
          <w:sz w:val="28"/>
          <w:szCs w:val="28"/>
        </w:rPr>
        <w:t xml:space="preserve">», размер – 12, междустрочный интервал – одинарный. Таблицы, схемы, рисунки, формулы (только в редакторах Equation или MathType), графики не должны выходить за пределы указанных полей. </w:t>
      </w:r>
    </w:p>
    <w:p w:rsidR="007E1E67" w:rsidRPr="00DD76F6" w:rsidRDefault="00746536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 xml:space="preserve">Сноски на литературу следует оформлять </w:t>
      </w:r>
      <w:r w:rsidRPr="00DD76F6">
        <w:rPr>
          <w:rFonts w:ascii="Times New Roman" w:hAnsi="Times New Roman" w:cs="Times New Roman"/>
          <w:b/>
          <w:bCs/>
          <w:sz w:val="28"/>
          <w:szCs w:val="28"/>
          <w:u w:val="single"/>
        </w:rPr>
        <w:t>в квадратных скобках</w:t>
      </w:r>
      <w:r w:rsidRPr="00DD76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E67" w:rsidRPr="00DD76F6" w:rsidRDefault="00746536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ВНИМАНИЕ! Наличие списка литературы ОБЯЗАТЕЛЬНО. Список литературы оформляется</w:t>
      </w:r>
      <w:r w:rsidRPr="00DD76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F6">
        <w:rPr>
          <w:rFonts w:ascii="Times New Roman" w:hAnsi="Times New Roman" w:cs="Times New Roman"/>
          <w:sz w:val="28"/>
          <w:szCs w:val="28"/>
        </w:rPr>
        <w:t xml:space="preserve">в алфавитном порядке в соответствии с </w:t>
      </w:r>
      <w:r w:rsidRPr="00DD76F6">
        <w:rPr>
          <w:rFonts w:ascii="Times New Roman" w:hAnsi="Times New Roman" w:cs="Times New Roman"/>
          <w:b/>
          <w:bCs/>
          <w:sz w:val="28"/>
          <w:szCs w:val="28"/>
        </w:rPr>
        <w:t>ГОСТ 7.1-2003</w:t>
      </w:r>
      <w:r w:rsidRPr="00DD76F6">
        <w:rPr>
          <w:rFonts w:ascii="Times New Roman" w:hAnsi="Times New Roman" w:cs="Times New Roman"/>
          <w:sz w:val="28"/>
          <w:szCs w:val="28"/>
        </w:rPr>
        <w:t xml:space="preserve"> и </w:t>
      </w:r>
      <w:r w:rsidRPr="00DD76F6">
        <w:rPr>
          <w:rFonts w:ascii="Times New Roman" w:hAnsi="Times New Roman" w:cs="Times New Roman"/>
          <w:b/>
          <w:bCs/>
          <w:sz w:val="28"/>
          <w:szCs w:val="28"/>
        </w:rPr>
        <w:t>ГОСТ Р</w:t>
      </w:r>
      <w:r w:rsidRPr="00DD76F6">
        <w:rPr>
          <w:rFonts w:ascii="Times New Roman" w:hAnsi="Times New Roman" w:cs="Times New Roman"/>
          <w:sz w:val="28"/>
          <w:szCs w:val="28"/>
        </w:rPr>
        <w:t xml:space="preserve"> </w:t>
      </w:r>
      <w:r w:rsidRPr="00DD76F6">
        <w:rPr>
          <w:rFonts w:ascii="Times New Roman" w:hAnsi="Times New Roman" w:cs="Times New Roman"/>
          <w:b/>
          <w:bCs/>
          <w:sz w:val="28"/>
          <w:szCs w:val="28"/>
        </w:rPr>
        <w:t>7.0.5-2008</w:t>
      </w:r>
      <w:r w:rsidRPr="00DD76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E67" w:rsidRPr="00DD76F6" w:rsidRDefault="00746536">
      <w:pPr>
        <w:pStyle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6F6">
        <w:rPr>
          <w:rFonts w:ascii="Times New Roman" w:hAnsi="Times New Roman" w:cs="Times New Roman"/>
          <w:b/>
          <w:bCs/>
          <w:sz w:val="28"/>
          <w:szCs w:val="28"/>
        </w:rPr>
        <w:t>Не допускается!</w:t>
      </w:r>
    </w:p>
    <w:p w:rsidR="007E1E67" w:rsidRPr="00DD76F6" w:rsidRDefault="00746536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– нумерация страниц;</w:t>
      </w:r>
    </w:p>
    <w:p w:rsidR="007E1E67" w:rsidRPr="00DD76F6" w:rsidRDefault="00746536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– использование разреженного или уплотненного межбуквенного интервала.</w:t>
      </w:r>
    </w:p>
    <w:p w:rsidR="007E1E67" w:rsidRPr="00DD76F6" w:rsidRDefault="00746536">
      <w:pPr>
        <w:pStyle w:val="2"/>
        <w:ind w:firstLine="0"/>
        <w:jc w:val="center"/>
        <w:rPr>
          <w:rFonts w:ascii="Times New Roman" w:hAnsi="Times New Roman" w:cs="Times New Roman"/>
        </w:rPr>
      </w:pPr>
      <w:r w:rsidRPr="00DD76F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br w:type="page"/>
      </w:r>
    </w:p>
    <w:p w:rsidR="007E1E67" w:rsidRPr="00DD76F6" w:rsidRDefault="007E1E67">
      <w:pPr>
        <w:pStyle w:val="2"/>
        <w:ind w:firstLine="0"/>
        <w:jc w:val="center"/>
        <w:rPr>
          <w:rFonts w:ascii="Times New Roman" w:eastAsia="Times New Roman" w:hAnsi="Times New Roman" w:cs="Times New Roman"/>
        </w:rPr>
      </w:pPr>
    </w:p>
    <w:p w:rsidR="007E1E67" w:rsidRPr="00DD76F6" w:rsidRDefault="00746536">
      <w:pPr>
        <w:pStyle w:val="2"/>
        <w:ind w:firstLine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DD76F6">
        <w:rPr>
          <w:rFonts w:ascii="Times New Roman" w:hAnsi="Times New Roman" w:cs="Times New Roman"/>
          <w:i/>
          <w:iCs/>
          <w:sz w:val="28"/>
          <w:szCs w:val="28"/>
          <w:u w:val="single"/>
        </w:rPr>
        <w:t>Образец оформления статьи</w:t>
      </w:r>
    </w:p>
    <w:p w:rsidR="007E1E67" w:rsidRPr="00DD76F6" w:rsidRDefault="007E1E67">
      <w:pPr>
        <w:pStyle w:val="2"/>
        <w:spacing w:line="23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7E1E67" w:rsidRPr="00DD76F6" w:rsidRDefault="0074653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6F6">
        <w:rPr>
          <w:rFonts w:ascii="Times New Roman" w:hAnsi="Times New Roman" w:cs="Times New Roman"/>
          <w:b/>
          <w:bCs/>
          <w:sz w:val="28"/>
          <w:szCs w:val="28"/>
        </w:rPr>
        <w:t>ПЕДАГОГИЧЕСКИЕ РЕСУРСЫ СЕТЕВОГО СООБЩЕСТВА УЧРЕЖДЕНИЙ ОБРАЗОВАНИЯ И ВЫСОКОТЕХНОЛОГИЧНОГО ПРОИЗВОДСТВА</w:t>
      </w:r>
    </w:p>
    <w:p w:rsidR="007E1E67" w:rsidRPr="00DD76F6" w:rsidRDefault="007E1E67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1E67" w:rsidRPr="00DD76F6" w:rsidRDefault="00746536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D76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Врублевская Е.Г.</w:t>
      </w:r>
    </w:p>
    <w:p w:rsidR="007E1E67" w:rsidRPr="00DD76F6" w:rsidRDefault="00746536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д.пед.н.,</w:t>
      </w:r>
      <w:r w:rsidR="00DD76F6">
        <w:rPr>
          <w:rFonts w:ascii="Times New Roman" w:hAnsi="Times New Roman" w:cs="Times New Roman"/>
          <w:sz w:val="28"/>
          <w:szCs w:val="28"/>
        </w:rPr>
        <w:t xml:space="preserve"> </w:t>
      </w:r>
      <w:r w:rsidRPr="00DD76F6">
        <w:rPr>
          <w:rFonts w:ascii="Times New Roman" w:hAnsi="Times New Roman" w:cs="Times New Roman"/>
          <w:sz w:val="28"/>
          <w:szCs w:val="28"/>
        </w:rPr>
        <w:t xml:space="preserve">профессор кафедры профессионального </w:t>
      </w:r>
    </w:p>
    <w:p w:rsidR="007E1E67" w:rsidRPr="00DD76F6" w:rsidRDefault="00746536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 xml:space="preserve">развития педагогических работников </w:t>
      </w:r>
    </w:p>
    <w:p w:rsidR="007E1E67" w:rsidRPr="00DD76F6" w:rsidRDefault="00746536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 xml:space="preserve">Института дополнительного образования ГБОУ ВО МГПУ, </w:t>
      </w:r>
    </w:p>
    <w:p w:rsidR="007E1E67" w:rsidRPr="00DD76F6" w:rsidRDefault="00746536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Россия, г. Москва</w:t>
      </w:r>
    </w:p>
    <w:p w:rsidR="007E1E67" w:rsidRPr="00DD76F6" w:rsidRDefault="007E1E67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1E67" w:rsidRPr="00DD76F6" w:rsidRDefault="007E1E6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1E67" w:rsidRPr="00DD76F6" w:rsidRDefault="0074653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В статье рассматривается понятие сетевого сообщества, функции сетевых объединений школ и высокотехнологичного производства в развивающейся системе отечественного образования.  Излагаются основные подходы к организации сетевых сообществ учреждений образования и производства, дается анализ основных организационных механизмов и факторов риска для сетевого взаимодействия.</w:t>
      </w:r>
    </w:p>
    <w:p w:rsidR="007E1E67" w:rsidRPr="00DD76F6" w:rsidRDefault="007E1E6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E67" w:rsidRPr="00DD76F6" w:rsidRDefault="0074653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i/>
          <w:iCs/>
          <w:sz w:val="28"/>
          <w:szCs w:val="28"/>
        </w:rPr>
        <w:t>Ключевые слова:</w:t>
      </w:r>
      <w:r w:rsidRPr="00DD76F6">
        <w:rPr>
          <w:rFonts w:ascii="Times New Roman" w:hAnsi="Times New Roman" w:cs="Times New Roman"/>
          <w:sz w:val="28"/>
          <w:szCs w:val="28"/>
        </w:rPr>
        <w:t xml:space="preserve"> сетевое сообщество, сетевое взаимодействие, школьное образование, высокотехнологичное производство.</w:t>
      </w:r>
    </w:p>
    <w:p w:rsidR="007E1E67" w:rsidRPr="00DD76F6" w:rsidRDefault="007E1E6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E67" w:rsidRPr="00DD76F6" w:rsidRDefault="0074653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Значение сетевых сообществ для динамичного развития образования достаточно велико, так как они создают условия для формирования интеллектуального потенциала нации и во многом определяют экономический и социальный прогресс. В научных исследованиях и социальной управленческой практике в настоящее время стремительно возрастает интерес к обоснованию роли и значимости сетевых сообществ, обеспечивающих связь производства, бизнеса и школьного образования как социально-культурной ниши, способной гармонизировать процессы социализации, социальной адаптации и самореализации личности [3, с. 54].</w:t>
      </w:r>
    </w:p>
    <w:p w:rsidR="007E1E67" w:rsidRPr="00DD76F6" w:rsidRDefault="007E1E6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E67" w:rsidRPr="00DD76F6" w:rsidRDefault="0074653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6F6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7E1E67" w:rsidRPr="00DD76F6" w:rsidRDefault="0074653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1. Авдеева, И.А. Теоретико-методологические аспекты управления социальной сферой как социально-экономической системой в условиях формирования конкурентных отношений [Текст</w:t>
      </w:r>
      <w:r w:rsidR="00DD76F6">
        <w:rPr>
          <w:rFonts w:ascii="Times New Roman" w:hAnsi="Times New Roman" w:cs="Times New Roman"/>
          <w:sz w:val="28"/>
          <w:szCs w:val="28"/>
        </w:rPr>
        <w:t>]</w:t>
      </w:r>
      <w:r w:rsidRPr="00DD76F6">
        <w:rPr>
          <w:rFonts w:ascii="Times New Roman" w:hAnsi="Times New Roman" w:cs="Times New Roman"/>
          <w:sz w:val="28"/>
          <w:szCs w:val="28"/>
        </w:rPr>
        <w:t xml:space="preserve">: дис. ... канд. экон. наук / И.А. Авдеева. – Саратов, 2004. – 182 с. </w:t>
      </w:r>
    </w:p>
    <w:p w:rsidR="007E1E67" w:rsidRPr="00DD76F6" w:rsidRDefault="0074653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 xml:space="preserve">2. Акофф, Р. Трансформация в продвижении систем [Электронный ресурс] / Р. Акофф. – Режим доступа: </w:t>
      </w:r>
      <w:hyperlink r:id="rId8" w:history="1">
        <w:r w:rsidRPr="00DD76F6">
          <w:rPr>
            <w:rStyle w:val="Hyperlink0"/>
            <w:rFonts w:ascii="Times New Roman" w:hAnsi="Times New Roman" w:cs="Times New Roman"/>
          </w:rPr>
          <w:t>http://spkurdyumov.narod.ru</w:t>
        </w:r>
      </w:hyperlink>
      <w:r w:rsidRPr="00DD76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E67" w:rsidRPr="00DD76F6" w:rsidRDefault="0074653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>3. Сидорина, Т.Ю. Социальная теория – коридор развития социальной политики [Текст] / Т.Ю. Сидорина // Общественные науки и современность. – 2006. – № 4. – С. 54-57.</w:t>
      </w:r>
    </w:p>
    <w:p w:rsidR="007E1E67" w:rsidRPr="00DD76F6" w:rsidRDefault="007E1E67">
      <w:pPr>
        <w:spacing w:after="200" w:line="276" w:lineRule="auto"/>
        <w:ind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E67" w:rsidRPr="00DD76F6" w:rsidRDefault="007E1E67">
      <w:pPr>
        <w:spacing w:after="200" w:line="276" w:lineRule="auto"/>
        <w:ind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E67" w:rsidRPr="00DD76F6" w:rsidRDefault="007E1E67">
      <w:pPr>
        <w:spacing w:after="200" w:line="276" w:lineRule="auto"/>
        <w:ind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E67" w:rsidRPr="00DD76F6" w:rsidRDefault="007E1E67">
      <w:pPr>
        <w:spacing w:after="200" w:line="276" w:lineRule="auto"/>
        <w:ind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E67" w:rsidRPr="00DD76F6" w:rsidRDefault="007E1E67">
      <w:pPr>
        <w:spacing w:after="200" w:line="276" w:lineRule="auto"/>
        <w:ind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E67" w:rsidRPr="00DD76F6" w:rsidRDefault="007E1E67">
      <w:pPr>
        <w:spacing w:after="200" w:line="276" w:lineRule="auto"/>
        <w:ind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E67" w:rsidRPr="00DD76F6" w:rsidRDefault="007E1E67">
      <w:pPr>
        <w:spacing w:after="200" w:line="276" w:lineRule="auto"/>
        <w:ind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E67" w:rsidRPr="00DD76F6" w:rsidRDefault="007E1E67">
      <w:pPr>
        <w:spacing w:after="200" w:line="276" w:lineRule="auto"/>
        <w:ind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E67" w:rsidRPr="00DD76F6" w:rsidRDefault="007E1E67">
      <w:pPr>
        <w:spacing w:after="200" w:line="276" w:lineRule="auto"/>
        <w:ind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E67" w:rsidRPr="00DD76F6" w:rsidRDefault="007E1E67">
      <w:pPr>
        <w:spacing w:after="200" w:line="276" w:lineRule="auto"/>
        <w:ind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E67" w:rsidRPr="00DD76F6" w:rsidRDefault="007E1E67">
      <w:pPr>
        <w:spacing w:after="200" w:line="276" w:lineRule="auto"/>
        <w:ind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E67" w:rsidRPr="00DD76F6" w:rsidRDefault="007E1E67">
      <w:pPr>
        <w:spacing w:after="200" w:line="276" w:lineRule="auto"/>
        <w:ind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E67" w:rsidRPr="00DD76F6" w:rsidRDefault="007E1E67">
      <w:pPr>
        <w:spacing w:after="200" w:line="276" w:lineRule="auto"/>
        <w:ind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E67" w:rsidRPr="00DD76F6" w:rsidRDefault="007E1E67">
      <w:pPr>
        <w:spacing w:after="200" w:line="276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E67" w:rsidRPr="00DD76F6" w:rsidRDefault="00746536">
      <w:pPr>
        <w:spacing w:after="200" w:line="276" w:lineRule="auto"/>
        <w:ind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6F6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:rsidR="007E1E67" w:rsidRPr="00DD76F6" w:rsidRDefault="00746536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6F6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7E1E67" w:rsidRPr="00DD76F6" w:rsidRDefault="0074653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D76F6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работе Всероссийской научно-практической конференции </w:t>
      </w:r>
      <w:r w:rsidRPr="00DD76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«Современные подходы к преподаванию естественнонаучных дисциплин с основами нанотехнологий и технопредпринимательства»</w:t>
      </w:r>
    </w:p>
    <w:p w:rsidR="007E1E67" w:rsidRPr="00DD76F6" w:rsidRDefault="007E1E67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006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4582"/>
        <w:gridCol w:w="4982"/>
      </w:tblGrid>
      <w:tr w:rsidR="007E1E67" w:rsidRPr="00DD76F6">
        <w:trPr>
          <w:trHeight w:val="340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E67" w:rsidRPr="00DD76F6" w:rsidRDefault="00746536">
            <w:pPr>
              <w:tabs>
                <w:tab w:val="left" w:pos="198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D76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E67" w:rsidRPr="00DD76F6" w:rsidRDefault="00746536">
            <w:pPr>
              <w:tabs>
                <w:tab w:val="left" w:pos="198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DD76F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E67" w:rsidRPr="00DD76F6" w:rsidRDefault="007E1E67">
            <w:pPr>
              <w:rPr>
                <w:rFonts w:ascii="Times New Roman" w:hAnsi="Times New Roman" w:cs="Times New Roman"/>
              </w:rPr>
            </w:pPr>
          </w:p>
        </w:tc>
      </w:tr>
      <w:tr w:rsidR="007E1E67" w:rsidRPr="00DD76F6">
        <w:trPr>
          <w:trHeight w:val="340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E67" w:rsidRPr="00DD76F6" w:rsidRDefault="00746536">
            <w:pPr>
              <w:tabs>
                <w:tab w:val="left" w:pos="198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D76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E67" w:rsidRPr="00DD76F6" w:rsidRDefault="00746536">
            <w:pPr>
              <w:tabs>
                <w:tab w:val="left" w:pos="198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DD76F6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E67" w:rsidRPr="00DD76F6" w:rsidRDefault="007E1E67">
            <w:pPr>
              <w:rPr>
                <w:rFonts w:ascii="Times New Roman" w:hAnsi="Times New Roman" w:cs="Times New Roman"/>
              </w:rPr>
            </w:pPr>
          </w:p>
        </w:tc>
      </w:tr>
      <w:tr w:rsidR="007E1E67" w:rsidRPr="00DD76F6">
        <w:trPr>
          <w:trHeight w:val="340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E67" w:rsidRPr="00DD76F6" w:rsidRDefault="00746536">
            <w:pPr>
              <w:tabs>
                <w:tab w:val="left" w:pos="198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D76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E67" w:rsidRPr="00DD76F6" w:rsidRDefault="00746536">
            <w:pPr>
              <w:tabs>
                <w:tab w:val="left" w:pos="198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DD76F6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E67" w:rsidRPr="00DD76F6" w:rsidRDefault="007E1E67">
            <w:pPr>
              <w:rPr>
                <w:rFonts w:ascii="Times New Roman" w:hAnsi="Times New Roman" w:cs="Times New Roman"/>
              </w:rPr>
            </w:pPr>
          </w:p>
        </w:tc>
      </w:tr>
      <w:tr w:rsidR="007E1E67" w:rsidRPr="00DD76F6">
        <w:trPr>
          <w:trHeight w:val="340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E67" w:rsidRPr="00DD76F6" w:rsidRDefault="00746536">
            <w:pPr>
              <w:tabs>
                <w:tab w:val="left" w:pos="198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D76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E67" w:rsidRPr="00DD76F6" w:rsidRDefault="00746536">
            <w:pPr>
              <w:tabs>
                <w:tab w:val="left" w:pos="198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DD76F6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E67" w:rsidRPr="00DD76F6" w:rsidRDefault="007E1E67">
            <w:pPr>
              <w:rPr>
                <w:rFonts w:ascii="Times New Roman" w:hAnsi="Times New Roman" w:cs="Times New Roman"/>
              </w:rPr>
            </w:pPr>
          </w:p>
        </w:tc>
      </w:tr>
      <w:tr w:rsidR="007E1E67" w:rsidRPr="00DD76F6">
        <w:trPr>
          <w:trHeight w:val="340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E67" w:rsidRPr="00DD76F6" w:rsidRDefault="00746536">
            <w:pPr>
              <w:tabs>
                <w:tab w:val="left" w:pos="198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D76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E67" w:rsidRPr="00DD76F6" w:rsidRDefault="00746536">
            <w:pPr>
              <w:tabs>
                <w:tab w:val="left" w:pos="198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DD76F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E67" w:rsidRPr="00DD76F6" w:rsidRDefault="007E1E67">
            <w:pPr>
              <w:rPr>
                <w:rFonts w:ascii="Times New Roman" w:hAnsi="Times New Roman" w:cs="Times New Roman"/>
              </w:rPr>
            </w:pPr>
          </w:p>
        </w:tc>
      </w:tr>
      <w:tr w:rsidR="007E1E67" w:rsidRPr="00DD76F6">
        <w:trPr>
          <w:trHeight w:val="340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E67" w:rsidRPr="00DD76F6" w:rsidRDefault="00746536">
            <w:pPr>
              <w:tabs>
                <w:tab w:val="left" w:pos="198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D76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E67" w:rsidRPr="00DD76F6" w:rsidRDefault="00746536">
            <w:pPr>
              <w:tabs>
                <w:tab w:val="left" w:pos="198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DD76F6"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E67" w:rsidRPr="00DD76F6" w:rsidRDefault="007E1E67">
            <w:pPr>
              <w:rPr>
                <w:rFonts w:ascii="Times New Roman" w:hAnsi="Times New Roman" w:cs="Times New Roman"/>
              </w:rPr>
            </w:pPr>
          </w:p>
        </w:tc>
      </w:tr>
      <w:tr w:rsidR="007E1E67" w:rsidRPr="00DD76F6">
        <w:trPr>
          <w:trHeight w:val="340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E67" w:rsidRPr="00DD76F6" w:rsidRDefault="00746536">
            <w:pPr>
              <w:tabs>
                <w:tab w:val="left" w:pos="198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D76F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E67" w:rsidRPr="00DD76F6" w:rsidRDefault="00746536">
            <w:pPr>
              <w:tabs>
                <w:tab w:val="left" w:pos="198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DD76F6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E67" w:rsidRPr="00DD76F6" w:rsidRDefault="007E1E67">
            <w:pPr>
              <w:rPr>
                <w:rFonts w:ascii="Times New Roman" w:hAnsi="Times New Roman" w:cs="Times New Roman"/>
              </w:rPr>
            </w:pPr>
          </w:p>
        </w:tc>
      </w:tr>
      <w:tr w:rsidR="007E1E67" w:rsidRPr="00DD76F6">
        <w:trPr>
          <w:trHeight w:val="340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E67" w:rsidRPr="00DD76F6" w:rsidRDefault="00746536">
            <w:pPr>
              <w:tabs>
                <w:tab w:val="left" w:pos="198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D76F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E67" w:rsidRPr="00DD76F6" w:rsidRDefault="00746536">
            <w:pPr>
              <w:tabs>
                <w:tab w:val="left" w:pos="198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DD7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D76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7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D76F6">
              <w:rPr>
                <w:rFonts w:ascii="Times New Roman" w:hAnsi="Times New Roman" w:cs="Times New Roman"/>
                <w:sz w:val="28"/>
                <w:szCs w:val="28"/>
              </w:rPr>
              <w:t xml:space="preserve"> (обязательно!)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E67" w:rsidRPr="00DD76F6" w:rsidRDefault="007E1E67">
            <w:pPr>
              <w:rPr>
                <w:rFonts w:ascii="Times New Roman" w:hAnsi="Times New Roman" w:cs="Times New Roman"/>
              </w:rPr>
            </w:pPr>
          </w:p>
        </w:tc>
      </w:tr>
      <w:tr w:rsidR="007E1E67" w:rsidRPr="00DD76F6">
        <w:trPr>
          <w:trHeight w:val="648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E67" w:rsidRPr="00DD76F6" w:rsidRDefault="00746536">
            <w:pPr>
              <w:tabs>
                <w:tab w:val="left" w:pos="198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D76F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E67" w:rsidRPr="00DD76F6" w:rsidRDefault="00746536">
            <w:pPr>
              <w:tabs>
                <w:tab w:val="left" w:pos="198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DD76F6"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E67" w:rsidRPr="00DD76F6" w:rsidRDefault="00746536">
            <w:pPr>
              <w:tabs>
                <w:tab w:val="left" w:pos="1980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6F6">
              <w:rPr>
                <w:rFonts w:ascii="Times New Roman" w:hAnsi="Times New Roman" w:cs="Times New Roman"/>
                <w:sz w:val="28"/>
                <w:szCs w:val="28"/>
              </w:rPr>
              <w:t xml:space="preserve">УЧАСТИЕ с докладом </w:t>
            </w:r>
          </w:p>
          <w:p w:rsidR="007E1E67" w:rsidRPr="00DD76F6" w:rsidRDefault="00DD76F6">
            <w:pPr>
              <w:tabs>
                <w:tab w:val="left" w:pos="198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746536" w:rsidRPr="00DD76F6">
              <w:rPr>
                <w:rFonts w:ascii="Times New Roman" w:hAnsi="Times New Roman" w:cs="Times New Roman"/>
                <w:sz w:val="28"/>
                <w:szCs w:val="28"/>
              </w:rPr>
              <w:t xml:space="preserve">без доклада </w:t>
            </w:r>
          </w:p>
        </w:tc>
      </w:tr>
      <w:tr w:rsidR="007E1E67" w:rsidRPr="00DD76F6">
        <w:trPr>
          <w:trHeight w:val="958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E67" w:rsidRPr="00DD76F6" w:rsidRDefault="00746536">
            <w:pPr>
              <w:tabs>
                <w:tab w:val="left" w:pos="198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D76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E67" w:rsidRPr="00DD76F6" w:rsidRDefault="00746536">
            <w:pPr>
              <w:tabs>
                <w:tab w:val="left" w:pos="198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DD76F6">
              <w:rPr>
                <w:rFonts w:ascii="Times New Roman" w:hAnsi="Times New Roman" w:cs="Times New Roman"/>
                <w:sz w:val="28"/>
                <w:szCs w:val="28"/>
              </w:rPr>
              <w:t>Предоставление гостиницы (</w:t>
            </w:r>
            <w:r w:rsidRPr="00DD76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бесплатно</w:t>
            </w:r>
            <w:r w:rsidRPr="00DD76F6">
              <w:rPr>
                <w:rFonts w:ascii="Times New Roman" w:hAnsi="Times New Roman" w:cs="Times New Roman"/>
                <w:sz w:val="28"/>
                <w:szCs w:val="28"/>
              </w:rPr>
              <w:t>, только для иногородних)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1E67" w:rsidRPr="00DD76F6" w:rsidRDefault="00746536">
            <w:pPr>
              <w:tabs>
                <w:tab w:val="left" w:pos="1980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6F6">
              <w:rPr>
                <w:rFonts w:ascii="Times New Roman" w:hAnsi="Times New Roman" w:cs="Times New Roman"/>
                <w:sz w:val="28"/>
                <w:szCs w:val="28"/>
              </w:rPr>
              <w:t>Требуется</w:t>
            </w:r>
          </w:p>
          <w:p w:rsidR="007E1E67" w:rsidRPr="00DD76F6" w:rsidRDefault="00746536">
            <w:pPr>
              <w:tabs>
                <w:tab w:val="left" w:pos="198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DD76F6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</w:tbl>
    <w:p w:rsidR="007E1E67" w:rsidRPr="00DD76F6" w:rsidRDefault="007E1E67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E67" w:rsidRPr="00DD76F6" w:rsidRDefault="007E1E67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E67" w:rsidRPr="00DD76F6" w:rsidRDefault="007E1E67">
      <w:pPr>
        <w:tabs>
          <w:tab w:val="left" w:pos="1980"/>
        </w:tabs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E1E67" w:rsidRPr="00DD76F6" w:rsidRDefault="00746536">
      <w:pPr>
        <w:spacing w:before="120" w:after="120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D76F6">
        <w:rPr>
          <w:rFonts w:ascii="Times New Roman" w:hAnsi="Times New Roman" w:cs="Times New Roman"/>
          <w:sz w:val="28"/>
          <w:szCs w:val="28"/>
        </w:rPr>
        <w:t xml:space="preserve">Регистрационная форма представляется отдельным файлом (название файла – фамилия автора). </w:t>
      </w:r>
    </w:p>
    <w:p w:rsidR="007E1E67" w:rsidRPr="00DD76F6" w:rsidRDefault="007E1E67">
      <w:pPr>
        <w:spacing w:before="120" w:after="120"/>
        <w:ind w:left="360"/>
        <w:rPr>
          <w:rFonts w:ascii="Times New Roman" w:hAnsi="Times New Roman" w:cs="Times New Roman"/>
        </w:rPr>
      </w:pPr>
    </w:p>
    <w:sectPr w:rsidR="007E1E67" w:rsidRPr="00DD76F6">
      <w:headerReference w:type="default" r:id="rId9"/>
      <w:footerReference w:type="default" r:id="rId10"/>
      <w:pgSz w:w="11900" w:h="16840"/>
      <w:pgMar w:top="1134" w:right="567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180" w:rsidRDefault="006E4180">
      <w:r>
        <w:separator/>
      </w:r>
    </w:p>
  </w:endnote>
  <w:endnote w:type="continuationSeparator" w:id="0">
    <w:p w:rsidR="006E4180" w:rsidRDefault="006E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E67" w:rsidRDefault="00746536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FB22F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180" w:rsidRDefault="006E4180">
      <w:r>
        <w:separator/>
      </w:r>
    </w:p>
  </w:footnote>
  <w:footnote w:type="continuationSeparator" w:id="0">
    <w:p w:rsidR="006E4180" w:rsidRDefault="006E4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E67" w:rsidRDefault="007E1E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29C"/>
    <w:multiLevelType w:val="multilevel"/>
    <w:tmpl w:val="ABC88650"/>
    <w:lvl w:ilvl="0">
      <w:start w:val="1"/>
      <w:numFmt w:val="decimal"/>
      <w:lvlText w:val="%1."/>
      <w:lvlJc w:val="left"/>
      <w:pPr>
        <w:tabs>
          <w:tab w:val="num" w:pos="364"/>
        </w:tabs>
        <w:ind w:left="364" w:hanging="364"/>
      </w:pPr>
      <w:rPr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position w:val="0"/>
        <w:sz w:val="28"/>
        <w:szCs w:val="28"/>
        <w:lang w:val="ru-RU"/>
      </w:rPr>
    </w:lvl>
  </w:abstractNum>
  <w:abstractNum w:abstractNumId="1">
    <w:nsid w:val="20BC0C6A"/>
    <w:multiLevelType w:val="multilevel"/>
    <w:tmpl w:val="C472CC7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>
    <w:nsid w:val="403D2B9F"/>
    <w:multiLevelType w:val="multilevel"/>
    <w:tmpl w:val="36EA046C"/>
    <w:styleLink w:val="List0"/>
    <w:lvl w:ilvl="0">
      <w:start w:val="1"/>
      <w:numFmt w:val="decimal"/>
      <w:lvlText w:val="%1."/>
      <w:lvlJc w:val="left"/>
      <w:pPr>
        <w:tabs>
          <w:tab w:val="num" w:pos="364"/>
        </w:tabs>
        <w:ind w:left="364" w:hanging="364"/>
      </w:pPr>
      <w:rPr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position w:val="0"/>
        <w:sz w:val="28"/>
        <w:szCs w:val="28"/>
        <w:lang w:val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67"/>
    <w:rsid w:val="006E4180"/>
    <w:rsid w:val="00746536"/>
    <w:rsid w:val="007E1E67"/>
    <w:rsid w:val="00DD76F6"/>
    <w:rsid w:val="00FB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ind w:firstLine="284"/>
    </w:pPr>
    <w:rPr>
      <w:rFonts w:ascii="Arial Unicode MS"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  <w:ind w:firstLine="284"/>
    </w:pPr>
    <w:rPr>
      <w:rFonts w:hAnsi="Arial Unicode MS" w:cs="Arial Unicode MS"/>
      <w:color w:val="000000"/>
      <w:sz w:val="24"/>
      <w:szCs w:val="24"/>
      <w:u w:color="000000"/>
    </w:rPr>
  </w:style>
  <w:style w:type="paragraph" w:styleId="a6">
    <w:name w:val="Title"/>
    <w:pPr>
      <w:ind w:firstLine="284"/>
      <w:jc w:val="center"/>
    </w:pPr>
    <w:rPr>
      <w:rFonts w:ascii="Arial Unicode MS" w:hAnsi="Arial Unicode MS" w:cs="Arial Unicode MS"/>
      <w:color w:val="000000"/>
      <w:sz w:val="28"/>
      <w:szCs w:val="28"/>
      <w:u w:color="000000"/>
    </w:rPr>
  </w:style>
  <w:style w:type="paragraph" w:customStyle="1" w:styleId="Default">
    <w:name w:val="Default"/>
    <w:pPr>
      <w:ind w:firstLine="284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paragraph" w:customStyle="1" w:styleId="2">
    <w:name w:val="2"/>
    <w:pPr>
      <w:ind w:firstLine="709"/>
      <w:jc w:val="both"/>
    </w:pPr>
    <w:rPr>
      <w:rFonts w:ascii="Arial Unicode MS" w:hAnsi="Arial Unicode MS" w:cs="Arial Unicode MS"/>
      <w:color w:val="000000"/>
      <w:sz w:val="26"/>
      <w:szCs w:val="26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ind w:firstLine="284"/>
    </w:pPr>
    <w:rPr>
      <w:rFonts w:ascii="Arial Unicode MS"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  <w:ind w:firstLine="284"/>
    </w:pPr>
    <w:rPr>
      <w:rFonts w:hAnsi="Arial Unicode MS" w:cs="Arial Unicode MS"/>
      <w:color w:val="000000"/>
      <w:sz w:val="24"/>
      <w:szCs w:val="24"/>
      <w:u w:color="000000"/>
    </w:rPr>
  </w:style>
  <w:style w:type="paragraph" w:styleId="a6">
    <w:name w:val="Title"/>
    <w:pPr>
      <w:ind w:firstLine="284"/>
      <w:jc w:val="center"/>
    </w:pPr>
    <w:rPr>
      <w:rFonts w:ascii="Arial Unicode MS" w:hAnsi="Arial Unicode MS" w:cs="Arial Unicode MS"/>
      <w:color w:val="000000"/>
      <w:sz w:val="28"/>
      <w:szCs w:val="28"/>
      <w:u w:color="000000"/>
    </w:rPr>
  </w:style>
  <w:style w:type="paragraph" w:customStyle="1" w:styleId="Default">
    <w:name w:val="Default"/>
    <w:pPr>
      <w:ind w:firstLine="284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paragraph" w:customStyle="1" w:styleId="2">
    <w:name w:val="2"/>
    <w:pPr>
      <w:ind w:firstLine="709"/>
      <w:jc w:val="both"/>
    </w:pPr>
    <w:rPr>
      <w:rFonts w:ascii="Arial Unicode MS" w:hAnsi="Arial Unicode MS" w:cs="Arial Unicode MS"/>
      <w:color w:val="000000"/>
      <w:sz w:val="26"/>
      <w:szCs w:val="26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kurdyumov.naro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Амарида Аслановна Артюхина</dc:creator>
  <cp:lastModifiedBy>Admin</cp:lastModifiedBy>
  <cp:revision>2</cp:revision>
  <dcterms:created xsi:type="dcterms:W3CDTF">2015-08-03T14:49:00Z</dcterms:created>
  <dcterms:modified xsi:type="dcterms:W3CDTF">2015-08-03T14:49:00Z</dcterms:modified>
</cp:coreProperties>
</file>