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20" w:rsidRPr="00F16479" w:rsidRDefault="00DB5620" w:rsidP="00DB5620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УТВЕРЖДЕНО</w:t>
      </w:r>
    </w:p>
    <w:p w:rsidR="00DB5620" w:rsidRPr="00F16479" w:rsidRDefault="00DB5620" w:rsidP="00DB5620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  <w:t>Приказ Министра образования</w:t>
      </w:r>
    </w:p>
    <w:p w:rsidR="00DB5620" w:rsidRPr="00F16479" w:rsidRDefault="00DB5620" w:rsidP="00DB5620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  <w:t>Республики Беларусь</w:t>
      </w:r>
    </w:p>
    <w:p w:rsidR="00DB5620" w:rsidRPr="00F16479" w:rsidRDefault="00DB5620" w:rsidP="00DB5620">
      <w:pPr>
        <w:spacing w:after="2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50147B">
        <w:rPr>
          <w:rFonts w:ascii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hAnsi="Times New Roman" w:cs="Times New Roman"/>
          <w:sz w:val="30"/>
          <w:szCs w:val="30"/>
          <w:lang w:eastAsia="ru-RU"/>
        </w:rPr>
        <w:t>29.10.2020</w:t>
      </w:r>
      <w:r w:rsidRPr="0050147B">
        <w:rPr>
          <w:rFonts w:ascii="Times New Roman" w:hAnsi="Times New Roman" w:cs="Times New Roman"/>
          <w:sz w:val="30"/>
          <w:szCs w:val="30"/>
          <w:lang w:eastAsia="ru-RU"/>
        </w:rPr>
        <w:t xml:space="preserve"> №</w:t>
      </w:r>
      <w:r>
        <w:rPr>
          <w:rFonts w:ascii="Times New Roman" w:hAnsi="Times New Roman" w:cs="Times New Roman"/>
          <w:sz w:val="30"/>
          <w:szCs w:val="30"/>
          <w:lang w:eastAsia="ru-RU"/>
        </w:rPr>
        <w:t> 719</w:t>
      </w:r>
    </w:p>
    <w:p w:rsidR="00DB5620" w:rsidRPr="00F16479" w:rsidRDefault="00DB5620" w:rsidP="00DB5620">
      <w:pPr>
        <w:shd w:val="clear" w:color="auto" w:fill="FFFFFF"/>
        <w:spacing w:after="0" w:line="280" w:lineRule="exact"/>
        <w:ind w:left="4956" w:right="-284" w:firstLine="708"/>
        <w:rPr>
          <w:rFonts w:ascii="Times New Roman" w:hAnsi="Times New Roman" w:cs="Times New Roman"/>
          <w:sz w:val="30"/>
          <w:szCs w:val="30"/>
        </w:rPr>
      </w:pPr>
    </w:p>
    <w:p w:rsidR="00DB5620" w:rsidRPr="00305BF1" w:rsidRDefault="00DB5620" w:rsidP="00DB562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DB5620" w:rsidRPr="00305BF1" w:rsidRDefault="00DB5620" w:rsidP="00DB5620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Программа вступительных испытаний</w:t>
      </w:r>
    </w:p>
    <w:p w:rsidR="00DB5620" w:rsidRPr="00305BF1" w:rsidRDefault="00DB5620" w:rsidP="00DB5620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 учебному предмету «</w:t>
      </w:r>
      <w:bookmarkStart w:id="0" w:name="_GoBack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Обществоведение</w:t>
      </w:r>
      <w:bookmarkEnd w:id="0"/>
      <w:r w:rsidRPr="00305BF1">
        <w:rPr>
          <w:rFonts w:ascii="Times New Roman" w:hAnsi="Times New Roman" w:cs="Times New Roman"/>
          <w:sz w:val="30"/>
          <w:szCs w:val="30"/>
          <w:lang w:eastAsia="ru-RU"/>
        </w:rPr>
        <w:t>»</w:t>
      </w:r>
    </w:p>
    <w:p w:rsidR="00DB5620" w:rsidRDefault="00DB5620" w:rsidP="00DB5620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для лиц, имеющих общее среднее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образование, </w:t>
      </w:r>
    </w:p>
    <w:p w:rsidR="00DB5620" w:rsidRDefault="00DB5620" w:rsidP="00DB5620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для получения высшего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образования 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ступени </w:t>
      </w:r>
    </w:p>
    <w:p w:rsidR="00DB5620" w:rsidRDefault="00DB5620" w:rsidP="00DB5620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или среднего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специального образования, </w:t>
      </w:r>
    </w:p>
    <w:p w:rsidR="00DB5620" w:rsidRPr="00305BF1" w:rsidRDefault="00DB5620" w:rsidP="00DB5620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202</w:t>
      </w:r>
      <w:r w:rsidRPr="00C35D1B">
        <w:rPr>
          <w:rFonts w:ascii="Times New Roman" w:hAnsi="Times New Roman" w:cs="Times New Roman"/>
          <w:sz w:val="30"/>
          <w:szCs w:val="30"/>
          <w:lang w:eastAsia="ru-RU"/>
        </w:rPr>
        <w:t>1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год</w:t>
      </w:r>
    </w:p>
    <w:p w:rsidR="00DB5620" w:rsidRPr="00305BF1" w:rsidRDefault="00DB5620" w:rsidP="00DB5620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DB5620" w:rsidRPr="00305BF1" w:rsidRDefault="00DB5620" w:rsidP="00DB562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DB5620" w:rsidRPr="00305BF1" w:rsidRDefault="00DB5620" w:rsidP="00DB5620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ПОЯСНИТЕЛЬНАЯ ЗАПИСКА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Программа вступительных испытаний по учебному предмету «Обществоведение» предназначена для лиц, поступающих в учреждения среднего специального или высшего образования.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Программа структурирована в соответствии с основными содержательными линиями обществоведческого образования.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Вступительные испытания по учебному предмету «Обществоведение» проводятся в форме централизованного тестирования.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</w:t>
      </w:r>
    </w:p>
    <w:p w:rsidR="00DB5620" w:rsidRDefault="00DB5620" w:rsidP="00DB5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DB5620" w:rsidRPr="00305BF1" w:rsidRDefault="00DB5620" w:rsidP="00DB56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ТРЕБОВАНИЯ К ПОДГОТОВКЕ АБИТУРИЕНТОВ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Абитуриент должен знать:</w:t>
      </w:r>
    </w:p>
    <w:p w:rsidR="00DB5620" w:rsidRPr="00305BF1" w:rsidRDefault="00DB5620" w:rsidP="00DB562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основные явления и процессы, характеризующие социальную, экономическую, политико-правовую, духовную жизнь современного общества, и понятия, отражающие сущность явлений и процессов;</w:t>
      </w:r>
    </w:p>
    <w:p w:rsidR="00DB5620" w:rsidRPr="00305BF1" w:rsidRDefault="00DB5620" w:rsidP="00DB562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приоритеты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политического,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социально-экономического, культурного развития Республики Беларусь на современном этапе;</w:t>
      </w:r>
    </w:p>
    <w:p w:rsidR="00DB5620" w:rsidRPr="00305BF1" w:rsidRDefault="00DB5620" w:rsidP="00DB562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основные положения идеологии белорусского государства;</w:t>
      </w:r>
    </w:p>
    <w:p w:rsidR="00DB5620" w:rsidRDefault="00DB5620" w:rsidP="00DB562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содержание Конституции Республики Беларусь.</w:t>
      </w:r>
    </w:p>
    <w:p w:rsidR="00DB5620" w:rsidRPr="00305BF1" w:rsidRDefault="00DB5620" w:rsidP="00DB56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Абитуриент должен уметь:</w:t>
      </w:r>
    </w:p>
    <w:p w:rsidR="00DB5620" w:rsidRPr="00305BF1" w:rsidRDefault="00DB5620" w:rsidP="00DB562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анализировать, систематизировать, обобщать изученные общественные явления и процессы;</w:t>
      </w:r>
    </w:p>
    <w:p w:rsidR="00DB5620" w:rsidRPr="00305BF1" w:rsidRDefault="00DB5620" w:rsidP="00DB562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сравнивать изученные общественные явления и процессы, выявлять их общие черты и отличия;</w:t>
      </w:r>
    </w:p>
    <w:p w:rsidR="00DB5620" w:rsidRPr="00305BF1" w:rsidRDefault="00DB5620" w:rsidP="00DB562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раскрывать причинно-следственные связи между общественными явлениями и процессами;</w:t>
      </w:r>
    </w:p>
    <w:p w:rsidR="00DB5620" w:rsidRPr="00305BF1" w:rsidRDefault="00DB5620" w:rsidP="00DB562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определять последовательность общественных явлений и процессов;</w:t>
      </w:r>
    </w:p>
    <w:p w:rsidR="00DB5620" w:rsidRPr="00305BF1" w:rsidRDefault="00DB5620" w:rsidP="00DB562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устанавливать соответствие между предложенными множествами (общественными явлениями, процессами и понятиями, отражающими их сущность);</w:t>
      </w:r>
    </w:p>
    <w:p w:rsidR="00DB5620" w:rsidRPr="00305BF1" w:rsidRDefault="00DB5620" w:rsidP="00DB562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анализировать несложные статистические данные, отражающие социальные, экономические, политические, духовные явления и процессы;</w:t>
      </w:r>
    </w:p>
    <w:p w:rsidR="00DB5620" w:rsidRPr="00305BF1" w:rsidRDefault="00DB5620" w:rsidP="00DB562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извлекать из источников, созданных в различных знаковых системах (текст, таблица, график, диаграмма и др.), необходимую информацию, преобразовывать её и использовать для решения учебно-познавательных и практических задач.</w:t>
      </w:r>
    </w:p>
    <w:p w:rsidR="00DB5620" w:rsidRDefault="00DB5620" w:rsidP="00DB56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DB5620" w:rsidRPr="00305BF1" w:rsidRDefault="00DB5620" w:rsidP="00DB56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СОДЕРЖАНИЕ УЧЕБНОГО МАТЕРИАЛА</w:t>
      </w:r>
    </w:p>
    <w:p w:rsidR="00DB5620" w:rsidRDefault="00DB5620" w:rsidP="00DB56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DB5620" w:rsidRPr="00305BF1" w:rsidRDefault="00DB5620" w:rsidP="00DB56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1. ЧЕЛОВЕК. ОБЩЕСТВО. КУЛЬТУРА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Человек как личность. Человек – биосоциальное существо. Индивид, индивидуальность, личность. Темперамент, его роль в жизни человека. Типы и черты характера. Направленность личности (мотивы, интересы и потребности, установки). Самопознание личности. Самовоспитание.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Социализация личности. Эгоизм и альтруизм. Индивидуализм и коллективизм. Конформизм и нонконформизм.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Понятие общества. Особенности познания общественной жизни. Основные сферы жизни общества. Сущность исторического процесса. Участники исторического процесса. Роль личности в истории.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Концепция постиндустриального (информационного) общества. Место Республики Беларусь в современном информационном пространстве. Средства массовой информации и развитие информационной культуры.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Многообразие современного мира и его противоречия. Современные цивилизации и перспективы их развития. Место и роль Беларуси в современном цивилизационном процессе. Участие Республики Беларусь в реализации международных проектов.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Футурологические прогнозы. Задачи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гуманизации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общественной жизни.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Сущность культуры. Функции культуры. Материальная и духовная культура. Элитарная и массовая культура. Народная и профессиональная культура. Субкультура и контркультура. Молодежная субкультура.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Культура как механизм социального наследования. Культура общения. Этикет.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Творчество и культура. Особенности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культуротворчества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в науке, искусстве, технике.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Национальное и общечеловеческое в культуре. Беларусь на перекрестке культур. Белорусские национальные традиции. Менталитет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белорусского народа. Политика белорусского государства в области культуры.</w:t>
      </w:r>
    </w:p>
    <w:p w:rsidR="00DB5620" w:rsidRPr="00305BF1" w:rsidRDefault="00DB5620" w:rsidP="00DB56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2. СОЦИАЛЬНАЯ СФЕРА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Социальная структура общества. Основные социальные общности и группы. Классы и страты.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Социальные институты.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Социальный и национальный состав населения Беларуси. Качество и уровень жизни населения. Социальная защита населения в Республике Беларусь.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Демографическая политика Республики Беларусь.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Нации и национальные отношения. Национальное самосознание. Межнациональные конфликты и пути их преодоления. Национальная по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>литика Республики Беларусь.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Семья и брак. Функции семьи. Современные тенденции развития семьи.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Молодежь как социальная группа. Социальные характеристики молодежи. Приоритеты молодежной политики белорусского государства:</w:t>
      </w: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профориентация, образование, трудоустройство молодежи.</w:t>
      </w: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Государственная поддержка талантливой молодежи в Республике Беларусь.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Политика белорусского государства в области здравоохранения. Физическая культура и спорт.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Общение и его функции. Виды и формы общения. Средства общения. Взаимодействие с окружающими людьми. Способы взаимодействия. Типы конфликтов. Линии поведения в конфликтных ситуациях. Пути разрешения конфликтов.</w:t>
      </w:r>
    </w:p>
    <w:p w:rsidR="00DB5620" w:rsidRPr="00305BF1" w:rsidRDefault="00DB5620" w:rsidP="00DB56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3. ДУХОВНАЯ СФЕРА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Мировоззрение, его роль в жизни людей. Пути развития духовного мира личности.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Отличительные особенности философского мировоззрения. Основные проблемы философии. Роль философии в духовной жизни общества и личности.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Сущность морали. Основные понятия морали. Общественные функции морали.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Виды нравственных ценностей. Нравственные нормы и их значение для общества и человека. Взаимосвязь нравственных норм, качеств, принципов, идеалов.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Нравственный поступок и его мотивы. Нравственная оценка. «Золотое правило» нравственности.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Религия как форма мировоззрения. Структура и функции религии. Взаимосвязь религии и нравственности. Виды религий. Конфессиональная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политика Республики Беларусь. Свобода совести и вероисповедания в Республике Беларусь.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Сущность образования, его функции. Система образования в Республике Беларусь. Образование как приоритет политики белорусского государства.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Роль науки в жизни общества. Гуманистическая функция и нравственные основы науки. Научный потенциал Республики Беларусь.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Эстетическое отношение к миру. Сферы эстетической деятельности. Сущность искусства.</w:t>
      </w:r>
    </w:p>
    <w:p w:rsidR="00DB5620" w:rsidRDefault="00DB5620" w:rsidP="00DB56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DB5620" w:rsidRPr="00305BF1" w:rsidRDefault="00DB5620" w:rsidP="00DB56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4. ЭКОНОМИЧЕСКАЯ СФЕРА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Понятие экономики. Экономический цикл и его фазы. Производство и его формы. Экономические потребности и ресурсы.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Экономическая система общества. Основные типы экономических систем. Структура современной экономики.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Собственность и ее формы. Отношения собственности.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Доход. Прожиточный минимум. Потребительская корзина.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Рынок, его основные функции. Характерные черты рыночной экономики. Конкуренция и ее роль в развитии экономики.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Сущность денег и их виды. Основные функции денег. Инфляция.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Экономические функции государства. Налоговая система. Государственный бюджет. Финансово-кредитная система.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Основные показатели национальной экономики. Приоритеты социально-экономического развития Республики Беларусь.</w:t>
      </w:r>
    </w:p>
    <w:p w:rsidR="00DB5620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Приоритетные направления региональной политики белорусского государства. Основные задачи развития регионов. 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Сущность инновационного пути развития. Основные направления инновационного развития Республики Беларусь. Высокие технологии.</w:t>
      </w:r>
    </w:p>
    <w:p w:rsidR="00DB5620" w:rsidRDefault="00DB5620" w:rsidP="00DB56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DB5620" w:rsidRPr="00305BF1" w:rsidRDefault="00DB5620" w:rsidP="00DB56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5. ПОЛИТИЧЕСКАЯ СФЕРА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Политическая система: понятие, типы, функции. Политика и власть. Политическая идеология. Основные положения идеологии белорусского государства.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Основные признаки государства. Функции государства. Типы и формы государства.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Основные признаки демократического устройства государства. Правовое государство и гражданское общество. Права человека.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Политические партии: их функции и типы. Партийная система и ее виды. Общественные объединения. 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Политический статус и политическая культура личности. Политическое лидерство.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Геополитическое положение Республики Беларусь. Национальная безопасность и национальные интересы белорусского государства.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Республика Беларусь в системе современных международных отношений: международные организации и сотрудничество.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Глобализация. Противоречивый характер последствий глобализации. Беларусь в системе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глобализационных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процессов.</w:t>
      </w:r>
    </w:p>
    <w:p w:rsidR="00DB5620" w:rsidRDefault="00DB5620" w:rsidP="00DB56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DB5620" w:rsidRPr="00305BF1" w:rsidRDefault="00DB5620" w:rsidP="00DB56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6. ПРАВО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Право и его основные функции. Право и мораль. Правовая культура личности.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Конституция и ее место в национальной правовой системе. Конституция Республики Беларусь – правовая основа белорусского государства, его идеологии. Конституционное развитие Республики Беларусь на современном этапе.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Республика Беларусь – унитарное демократическое социальное правовое государство. Народовластие. Верховенство права. Суверенитет.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Избирательная система Республики Беларусь. Избирательный процесс, его основные стадии. Референдумы в Республике Беларусь.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Президент Республики Беларусь. Национальное собрание Республики Беларусь. Совет Министров Республики Беларусь. Судебная власть. Местное управление и самоуправление.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Конституция и национальное законодательство в области защиты прав человека. Основные международные акты в области прав и свобод человека. Правовой статус личности в современном государстве. Права и свободы человека в Республике Беларусь. Обязанности и гражданский долг человека.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Основы гражданского права. Область применения гражданского права. Субъекты гражданско-правовых отношений. Гражданская правоспособность и дееспособность.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Основы трудового права. Правовой механизм трудоустройства. Права и обязанности нанимателя и работника. Рабочее время и время отдыха. Оплата труда и ее особенности для несовершеннолетних. Порядок прекращения трудового договора, соглашения.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Основы семейного права. Права и обязанности супругов. Права и обязанности родителей и детей.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Основы административного права. Субъекты административно-правовых отношений. Правомерное поведение и административное правонарушение (проступок).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Основы уголовного права. Обстоятельства, исключающие уголовную ответственность. Необходимая оборона. Обстоятельства, отягчающие уголовную ответственность. Наказание, его цель и виды.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Основные задачи и полномочия правоохранительных органов Республики Беларусь. Суд. Прокуратура. Органы внутренних дел. Органы юстиции. Органы государственного контроля. Органы государственной безопасности.</w:t>
      </w:r>
    </w:p>
    <w:p w:rsidR="00DB5620" w:rsidRDefault="00DB5620" w:rsidP="00DB56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DB5620" w:rsidRPr="00305BF1" w:rsidRDefault="00DB5620" w:rsidP="00DB56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СПИСОК РЕКОМЕНДУЕМОЙ ЛИТЕРАТУРЫ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1.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Обществоведение: учебное пособие для 9 класса учреждений общ. сред. образования с рус. яз. обучения / М.И. Вишневский [и др.]; под ред. М.И. Вишневского. – Минск: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Адукацыя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выхаванне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2009.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2.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Обществоведение: учебное пособие для 10 класса учреждений общ. сред. образования с рус. яз. обучения / М.И. Вишневский [и др.]; под ред. М.И. Вишневского. – Минск: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Адукацыя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выхаванне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2009.</w:t>
      </w:r>
    </w:p>
    <w:p w:rsidR="00DB5620" w:rsidRPr="00305BF1" w:rsidRDefault="00DB5620" w:rsidP="00DB5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3.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Обществоведение: учебное пособие для 11 класса учреждений общ. сред. образования с рус. яз. обучения / М.И. Вишневский [и др.]; под ред. М.И. Вишневского. – Минск: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2010.</w:t>
      </w:r>
    </w:p>
    <w:sectPr w:rsidR="00DB5620" w:rsidRPr="0030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14FD"/>
    <w:multiLevelType w:val="hybridMultilevel"/>
    <w:tmpl w:val="A07E8610"/>
    <w:lvl w:ilvl="0" w:tplc="E2348B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20"/>
    <w:rsid w:val="0003464F"/>
    <w:rsid w:val="00D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D09CC-5761-4C22-BD80-D90C5081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20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2020-12-16T15:39:00Z</dcterms:created>
  <dcterms:modified xsi:type="dcterms:W3CDTF">2020-12-16T15:40:00Z</dcterms:modified>
</cp:coreProperties>
</file>