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A3B76" w14:textId="77777777" w:rsidR="001312B4" w:rsidRDefault="001C68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учебной дисциплине</w:t>
      </w:r>
    </w:p>
    <w:p w14:paraId="20C7EDE5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60"/>
        <w:gridCol w:w="6785"/>
      </w:tblGrid>
      <w:tr w:rsidR="004868E6" w14:paraId="29BC6F93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D5E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B50" w14:textId="1B6F4980" w:rsidR="001312B4" w:rsidRPr="006E1ACA" w:rsidRDefault="001C68F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ACA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Со</w:t>
            </w:r>
            <w:r w:rsidR="004868E6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временные лингвистические исследования</w:t>
            </w:r>
            <w:r w:rsidRPr="006E1A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 w:bidi="ar"/>
              </w:rPr>
              <w:t xml:space="preserve"> </w:t>
            </w:r>
            <w:r w:rsidRPr="006E1ACA"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(модуль «Лингвистика»)</w:t>
            </w:r>
          </w:p>
        </w:tc>
      </w:tr>
      <w:tr w:rsidR="004868E6" w14:paraId="2E42DD5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721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 название специальности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ECF" w14:textId="77777777" w:rsidR="00F43E24" w:rsidRDefault="00F43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E24">
              <w:rPr>
                <w:rFonts w:ascii="Times New Roman" w:hAnsi="Times New Roman" w:cs="Times New Roman"/>
                <w:sz w:val="28"/>
                <w:szCs w:val="28"/>
              </w:rPr>
              <w:t>6-05-0231-01 Современные иностранные языки (английский, немецкий)</w:t>
            </w:r>
          </w:p>
          <w:p w14:paraId="4A07F4B0" w14:textId="7528C2E8" w:rsidR="001312B4" w:rsidRDefault="00F43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Дневная (</w:t>
            </w:r>
            <w:r w:rsidR="005B5E6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C68F3">
              <w:rPr>
                <w:rFonts w:ascii="Times New Roman" w:hAnsi="Times New Roman" w:cs="Times New Roman"/>
                <w:sz w:val="28"/>
                <w:szCs w:val="28"/>
              </w:rPr>
              <w:t xml:space="preserve"> форма получения высшего </w:t>
            </w:r>
            <w:r w:rsidR="001C68F3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4868E6" w14:paraId="05FA274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DBD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изучения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DC7" w14:textId="77777777" w:rsidR="001312B4" w:rsidRDefault="001C6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</w:tr>
      <w:tr w:rsidR="004868E6" w14:paraId="6E72DFC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2F2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Семестр изучения дисциплины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8CC" w14:textId="65DD0095" w:rsidR="001312B4" w:rsidRDefault="00F43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C68F3">
              <w:rPr>
                <w:rFonts w:ascii="Times New Roman" w:hAnsi="Times New Roman" w:cs="Times New Roman"/>
                <w:sz w:val="28"/>
                <w:szCs w:val="28"/>
              </w:rPr>
              <w:t xml:space="preserve"> семестр</w:t>
            </w:r>
          </w:p>
        </w:tc>
      </w:tr>
      <w:tr w:rsidR="004868E6" w14:paraId="2F14E43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A31" w14:textId="77777777" w:rsidR="001312B4" w:rsidRDefault="001C6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(всего / аудиторных)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3F1" w14:textId="41CA3D95" w:rsidR="001312B4" w:rsidRDefault="001C6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– 90 академических часов, из них – </w:t>
            </w:r>
            <w:r w:rsidR="00F43E2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аудиторных час</w:t>
            </w:r>
            <w:r w:rsidR="00F43E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D1EBBBB" w14:textId="77777777" w:rsidR="001312B4" w:rsidRDefault="00131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8E6" w14:paraId="67938F7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E9D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в зачётных единицах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112" w14:textId="77777777" w:rsidR="001312B4" w:rsidRDefault="001C6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зачётные единицы </w:t>
            </w:r>
          </w:p>
        </w:tc>
      </w:tr>
      <w:tr w:rsidR="004868E6" w14:paraId="6510ACE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3E2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7EF" w14:textId="77777777" w:rsidR="001312B4" w:rsidRPr="005B5E69" w:rsidRDefault="001C6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" w:bidi="ar"/>
              </w:rPr>
              <w:t>«Введение в языкознание»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bidi="ar"/>
              </w:rPr>
              <w:t>«Общество и культура стран изучаемого языка»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, «Стилистика»</w:t>
            </w:r>
          </w:p>
        </w:tc>
      </w:tr>
      <w:tr w:rsidR="004868E6" w14:paraId="548FADC7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8BD" w14:textId="77777777" w:rsidR="001312B4" w:rsidRDefault="001C6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28A6" w14:textId="77777777" w:rsidR="00143209" w:rsidRDefault="00447303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 </w:t>
            </w:r>
            <w:r w:rsidR="00143209"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Языковые изменения и их причины</w:t>
            </w:r>
          </w:p>
          <w:p w14:paraId="5F8AD87E" w14:textId="02F247FA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2.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Методология лингвистического исследования</w:t>
            </w:r>
          </w:p>
          <w:p w14:paraId="5CCB72F5" w14:textId="1F6A8D19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Дисциплинарно-методологическая структура современной лингвистики</w:t>
            </w:r>
          </w:p>
          <w:p w14:paraId="55B3B419" w14:textId="0F9F0EC3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4.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Парадигмальный подход в методологии современной лингвистики</w:t>
            </w:r>
          </w:p>
          <w:p w14:paraId="6406005E" w14:textId="158C8245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5.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Парадигмальный подход в методологии современной лингвистики</w:t>
            </w:r>
          </w:p>
          <w:p w14:paraId="7692010F" w14:textId="6AC19A8F" w:rsidR="001312B4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6.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47303" w:rsidRPr="00447303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Структурный метод и его методики</w:t>
            </w:r>
          </w:p>
          <w:p w14:paraId="49C2F4D4" w14:textId="5E4F71B0" w:rsidR="00447303" w:rsidRDefault="00447303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 w:rsidR="0014320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447303">
              <w:rPr>
                <w:rFonts w:ascii="Times New Roman" w:hAnsi="Times New Roman" w:cs="Times New Roman"/>
                <w:bCs/>
                <w:sz w:val="28"/>
                <w:szCs w:val="28"/>
              </w:rPr>
              <w:t>Приёмы внутренней и внешней интерпретации языковых фактов</w:t>
            </w:r>
          </w:p>
          <w:p w14:paraId="28C94F8B" w14:textId="55195332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8.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Типологический метод (ТМ) и его методики</w:t>
            </w:r>
          </w:p>
          <w:p w14:paraId="47998BE4" w14:textId="188C7017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9.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Концептуальный анализ и его приёмы</w:t>
            </w:r>
          </w:p>
          <w:p w14:paraId="3E2B26DA" w14:textId="6F98A0CC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10.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Валентностный анализ и его приёмы</w:t>
            </w:r>
          </w:p>
          <w:p w14:paraId="4D5DB502" w14:textId="6C7B8DCC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11.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Коммуникативно-прагматический метод и его методики</w:t>
            </w:r>
          </w:p>
          <w:p w14:paraId="5AFBC11F" w14:textId="1CDFDF9C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12.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анализа креолизованных и мультимедийных текстов</w:t>
            </w:r>
          </w:p>
          <w:p w14:paraId="53921AE5" w14:textId="12BEFD7D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13.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Психолингвистические методы в исследованиях языка, речевой деятельности и общения</w:t>
            </w:r>
          </w:p>
          <w:p w14:paraId="440F5C62" w14:textId="3508B83B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14.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Количественные методы лингвистического исследования</w:t>
            </w:r>
          </w:p>
          <w:p w14:paraId="5BBA763E" w14:textId="040ECA8F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15.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Лингвистика как область использования цифровых технологий</w:t>
            </w:r>
          </w:p>
          <w:p w14:paraId="55EBDD6D" w14:textId="66AA4230" w:rsidR="00143209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Тема 16.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цифровых технологий в корпусных исследованиях языка</w:t>
            </w:r>
          </w:p>
          <w:p w14:paraId="1EEF11EF" w14:textId="6AAB7E7D" w:rsidR="00447303" w:rsidRDefault="00143209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17. </w:t>
            </w:r>
            <w:r w:rsidRPr="00143209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Представление результатов лингвистического исследования с использованием цифровых технологий</w:t>
            </w:r>
          </w:p>
        </w:tc>
      </w:tr>
      <w:tr w:rsidR="004868E6" w14:paraId="0C892F6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EBA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обучения (знать, уметь, иметь навык)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A78" w14:textId="77777777" w:rsidR="001312B4" w:rsidRDefault="001C68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знать:</w:t>
            </w:r>
          </w:p>
          <w:p w14:paraId="15225781" w14:textId="0DB5A9DC" w:rsidR="004868E6" w:rsidRPr="004868E6" w:rsidRDefault="004868E6" w:rsidP="004868E6">
            <w:pPr>
              <w:pStyle w:val="a7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 xml:space="preserve">структуру, основные понятия, теории </w:t>
            </w:r>
            <w:r w:rsidRPr="004868E6">
              <w:rPr>
                <w:rFonts w:ascii="Times New Roman" w:hAnsi="Times New Roman"/>
                <w:sz w:val="28"/>
                <w:szCs w:val="28"/>
              </w:rPr>
              <w:t>/</w:t>
            </w:r>
            <w:r w:rsidRPr="004868E6">
              <w:rPr>
                <w:rFonts w:ascii="Times New Roman" w:hAnsi="Times New Roman"/>
                <w:sz w:val="28"/>
                <w:szCs w:val="28"/>
              </w:rPr>
              <w:t xml:space="preserve"> концепции лингвистики;</w:t>
            </w:r>
          </w:p>
          <w:p w14:paraId="153A4E75" w14:textId="2C4FFE37" w:rsidR="004868E6" w:rsidRPr="004868E6" w:rsidRDefault="004868E6" w:rsidP="004868E6">
            <w:pPr>
              <w:pStyle w:val="a7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структуру, истоки и логические принципы лингвистической методологии;</w:t>
            </w:r>
          </w:p>
          <w:p w14:paraId="5BA32C77" w14:textId="4AD81FCC" w:rsidR="004868E6" w:rsidRPr="004868E6" w:rsidRDefault="004868E6" w:rsidP="004868E6">
            <w:pPr>
              <w:pStyle w:val="a7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ключевые методы лингвистических исследований как алгоритмы решения лингвистических задач;</w:t>
            </w:r>
          </w:p>
          <w:p w14:paraId="71275CAF" w14:textId="6CCEAE23" w:rsidR="001312B4" w:rsidRPr="004868E6" w:rsidRDefault="004868E6" w:rsidP="004868E6">
            <w:pPr>
              <w:pStyle w:val="a7"/>
              <w:numPr>
                <w:ilvl w:val="0"/>
                <w:numId w:val="1"/>
              </w:numPr>
              <w:tabs>
                <w:tab w:val="left" w:pos="305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принципы работы цифровых технологий, связанных с обработкой лингвистического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материала;</w:t>
            </w:r>
          </w:p>
          <w:p w14:paraId="0E1BA182" w14:textId="77777777" w:rsidR="001312B4" w:rsidRDefault="001C68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</w:rPr>
              <w:t>меть:</w:t>
            </w:r>
          </w:p>
          <w:p w14:paraId="26F3512C" w14:textId="19A35488" w:rsidR="004868E6" w:rsidRPr="004868E6" w:rsidRDefault="004868E6" w:rsidP="004868E6">
            <w:pPr>
              <w:pStyle w:val="a7"/>
              <w:numPr>
                <w:ilvl w:val="0"/>
                <w:numId w:val="2"/>
              </w:numPr>
              <w:tabs>
                <w:tab w:val="left" w:pos="262"/>
                <w:tab w:val="left" w:pos="451"/>
              </w:tabs>
              <w:spacing w:after="0" w:line="240" w:lineRule="auto"/>
              <w:ind w:left="31" w:firstLine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анализировать лингвистические работы в аспекте их теоретической основы, решаемых задач, используемых методов и достигнутых результатов;</w:t>
            </w:r>
          </w:p>
          <w:p w14:paraId="5F7DBA68" w14:textId="6F028262" w:rsidR="004868E6" w:rsidRPr="004868E6" w:rsidRDefault="004868E6" w:rsidP="004868E6">
            <w:pPr>
              <w:pStyle w:val="a7"/>
              <w:numPr>
                <w:ilvl w:val="0"/>
                <w:numId w:val="2"/>
              </w:numPr>
              <w:tabs>
                <w:tab w:val="left" w:pos="262"/>
                <w:tab w:val="left" w:pos="451"/>
              </w:tabs>
              <w:spacing w:after="0" w:line="240" w:lineRule="auto"/>
              <w:ind w:left="31" w:firstLine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применять методы логического и статистико-вероятностного анализа для оценки эмпирической базы исследования, адекватности используемых методов и релевантности полученных результатов;</w:t>
            </w:r>
          </w:p>
          <w:p w14:paraId="2763ABAB" w14:textId="77777777" w:rsidR="004868E6" w:rsidRPr="004868E6" w:rsidRDefault="004868E6" w:rsidP="004868E6">
            <w:pPr>
              <w:pStyle w:val="a7"/>
              <w:numPr>
                <w:ilvl w:val="0"/>
                <w:numId w:val="2"/>
              </w:numPr>
              <w:tabs>
                <w:tab w:val="left" w:pos="262"/>
                <w:tab w:val="left" w:pos="451"/>
              </w:tabs>
              <w:ind w:left="31" w:firstLine="132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работать с дигитализированным лингвистическим материалом;</w:t>
            </w:r>
          </w:p>
          <w:p w14:paraId="4DCEE8B6" w14:textId="07206145" w:rsidR="001312B4" w:rsidRDefault="004868E6" w:rsidP="004868E6">
            <w:pPr>
              <w:pStyle w:val="a7"/>
              <w:numPr>
                <w:ilvl w:val="0"/>
                <w:numId w:val="2"/>
              </w:numPr>
              <w:tabs>
                <w:tab w:val="left" w:pos="262"/>
                <w:tab w:val="left" w:pos="451"/>
              </w:tabs>
              <w:spacing w:after="0" w:line="240" w:lineRule="auto"/>
              <w:ind w:left="31" w:firstLine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проводить лингвистическое исследование с использованием определенного метода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5C2638A" w14:textId="77777777" w:rsidR="001312B4" w:rsidRDefault="001C68F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</w:rPr>
              <w:t>меть навык:</w:t>
            </w:r>
          </w:p>
          <w:p w14:paraId="6E6BB8AA" w14:textId="7ED8C0BC" w:rsidR="004868E6" w:rsidRPr="004868E6" w:rsidRDefault="004868E6" w:rsidP="004868E6">
            <w:pPr>
              <w:pStyle w:val="a7"/>
              <w:numPr>
                <w:ilvl w:val="0"/>
                <w:numId w:val="3"/>
              </w:numPr>
              <w:tabs>
                <w:tab w:val="left" w:pos="343"/>
              </w:tabs>
              <w:spacing w:after="0" w:line="240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исследовательской работы с электронными базами данных по языковой, текстовой и лексикографической информации;</w:t>
            </w:r>
          </w:p>
          <w:p w14:paraId="35984838" w14:textId="70F979EF" w:rsidR="004868E6" w:rsidRPr="004868E6" w:rsidRDefault="004868E6" w:rsidP="004868E6">
            <w:pPr>
              <w:pStyle w:val="a7"/>
              <w:numPr>
                <w:ilvl w:val="0"/>
                <w:numId w:val="3"/>
              </w:numPr>
              <w:tabs>
                <w:tab w:val="left" w:pos="343"/>
              </w:tabs>
              <w:spacing w:after="0" w:line="240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представления информации, полученной в результате применения различных методов сбора и анализа языкового материала;</w:t>
            </w:r>
          </w:p>
          <w:p w14:paraId="60C8A5B0" w14:textId="63BCEF99" w:rsidR="001312B4" w:rsidRPr="004868E6" w:rsidRDefault="004868E6" w:rsidP="004868E6">
            <w:pPr>
              <w:pStyle w:val="a7"/>
              <w:numPr>
                <w:ilvl w:val="0"/>
                <w:numId w:val="3"/>
              </w:numPr>
              <w:tabs>
                <w:tab w:val="left" w:pos="343"/>
              </w:tabs>
              <w:spacing w:after="0" w:line="240" w:lineRule="auto"/>
              <w:ind w:left="31" w:firstLine="0"/>
              <w:jc w:val="both"/>
              <w:rPr>
                <w:b/>
              </w:rPr>
            </w:pPr>
            <w:r w:rsidRPr="004868E6">
              <w:rPr>
                <w:rFonts w:ascii="Times New Roman" w:hAnsi="Times New Roman"/>
                <w:sz w:val="28"/>
                <w:szCs w:val="28"/>
              </w:rPr>
              <w:t>проведения лингвистического исследования с использованием возможностей корпусов и поисковых систем Интернета.</w:t>
            </w:r>
          </w:p>
        </w:tc>
      </w:tr>
      <w:tr w:rsidR="004868E6" w14:paraId="20C6F61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DF3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Формируемые компетенции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357" w14:textId="644F5680" w:rsidR="001312B4" w:rsidRDefault="004868E6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8E6">
              <w:rPr>
                <w:rFonts w:ascii="Times New Roman" w:hAnsi="Times New Roman" w:cs="Times New Roman"/>
                <w:sz w:val="28"/>
                <w:szCs w:val="28"/>
              </w:rPr>
              <w:t>Освоение содержания учебной дисциплины предполагает формирование компетенций лингвиста-исследователя, связанных с применением знаний о взаимосвязи языка и мышления, языка и общества для решения задач в разных областях языкознания.</w:t>
            </w:r>
          </w:p>
        </w:tc>
      </w:tr>
      <w:tr w:rsidR="004868E6" w14:paraId="50F04309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532" w14:textId="77777777" w:rsidR="001312B4" w:rsidRDefault="001C68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промежуточной аттестации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72D" w14:textId="76D98280" w:rsidR="001312B4" w:rsidRPr="00561F9E" w:rsidRDefault="001C68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814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семестре – </w:t>
            </w:r>
            <w:r w:rsidR="001814BA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</w:tbl>
    <w:p w14:paraId="2C489A5F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6E9C7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36B22" w14:textId="77777777" w:rsidR="001312B4" w:rsidRDefault="001312B4"/>
    <w:p w14:paraId="5041CA4C" w14:textId="77777777" w:rsidR="001312B4" w:rsidRDefault="001312B4"/>
    <w:sectPr w:rsidR="0013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73A41" w14:textId="77777777" w:rsidR="001C68F3" w:rsidRDefault="001C68F3">
      <w:pPr>
        <w:spacing w:line="240" w:lineRule="auto"/>
      </w:pPr>
      <w:r>
        <w:separator/>
      </w:r>
    </w:p>
  </w:endnote>
  <w:endnote w:type="continuationSeparator" w:id="0">
    <w:p w14:paraId="5DBC1531" w14:textId="77777777" w:rsidR="001C68F3" w:rsidRDefault="001C68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D59CC" w14:textId="77777777" w:rsidR="001C68F3" w:rsidRDefault="001C68F3">
      <w:pPr>
        <w:spacing w:after="0"/>
      </w:pPr>
      <w:r>
        <w:separator/>
      </w:r>
    </w:p>
  </w:footnote>
  <w:footnote w:type="continuationSeparator" w:id="0">
    <w:p w14:paraId="13FD7E5F" w14:textId="77777777" w:rsidR="001C68F3" w:rsidRDefault="001C68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E737E"/>
    <w:multiLevelType w:val="hybridMultilevel"/>
    <w:tmpl w:val="DFC074E4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D4B78"/>
    <w:multiLevelType w:val="hybridMultilevel"/>
    <w:tmpl w:val="F43414AE"/>
    <w:lvl w:ilvl="0" w:tplc="23106E36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C0C9F"/>
    <w:multiLevelType w:val="hybridMultilevel"/>
    <w:tmpl w:val="CA7CAD8A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EF"/>
    <w:rsid w:val="001312B4"/>
    <w:rsid w:val="00143209"/>
    <w:rsid w:val="001814BA"/>
    <w:rsid w:val="001C68F3"/>
    <w:rsid w:val="0027785A"/>
    <w:rsid w:val="00277B5D"/>
    <w:rsid w:val="00313203"/>
    <w:rsid w:val="00374709"/>
    <w:rsid w:val="00446D5D"/>
    <w:rsid w:val="00447303"/>
    <w:rsid w:val="004868E6"/>
    <w:rsid w:val="004B0920"/>
    <w:rsid w:val="00561F9E"/>
    <w:rsid w:val="005B5E69"/>
    <w:rsid w:val="006E1ACA"/>
    <w:rsid w:val="00742C60"/>
    <w:rsid w:val="008D628F"/>
    <w:rsid w:val="00956C22"/>
    <w:rsid w:val="00D841EF"/>
    <w:rsid w:val="00E4095C"/>
    <w:rsid w:val="00E97F1B"/>
    <w:rsid w:val="00F43E24"/>
    <w:rsid w:val="3C122D1E"/>
    <w:rsid w:val="50DD75B9"/>
    <w:rsid w:val="5E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3693E"/>
  <w15:docId w15:val="{15AD776C-7B7D-4E31-9788-3394285C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Pr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99"/>
    <w:rsid w:val="00486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antarub@mail.ru</cp:lastModifiedBy>
  <cp:revision>6</cp:revision>
  <dcterms:created xsi:type="dcterms:W3CDTF">2026-09-09T19:44:00Z</dcterms:created>
  <dcterms:modified xsi:type="dcterms:W3CDTF">2026-09-09T19:52:00Z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AF3C34DE16FE4B4D9AB58D153E995DC9_13</vt:lpwstr>
  </property>
  <property fmtid="{D5CDD505-2E9C-101B-9397-08002B2CF9AE}" pid="4" name="KSOTemplateDocerSaveRecord">
    <vt:lpwstr>eyJoZGlkIjoiNTE5Y2MzZTRkZGIzZTg0ZTU3YmUxNjU4MTcwOGU1ODciLCJ1c2VySWQiOiI3NTU5MTQ3NjMyNzg5In0=</vt:lpwstr>
  </property>
</Properties>
</file>