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4A1751" w:rsidRDefault="00BD0D83" w:rsidP="00BD0D83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8E">
        <w:rPr>
          <w:rFonts w:ascii="Times New Roman" w:hAnsi="Times New Roman" w:cs="Times New Roman"/>
          <w:b/>
          <w:sz w:val="28"/>
          <w:szCs w:val="28"/>
        </w:rPr>
        <w:t>Основы теории, методики организации оздоровительной физической культуры</w:t>
      </w:r>
    </w:p>
    <w:p w:rsidR="00BD0D83" w:rsidRDefault="00BD0D83" w:rsidP="00BD0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35" w:type="dxa"/>
          </w:tcPr>
          <w:p w:rsidR="00BD0D83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BD0D83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культура, 1-03 02 01 03 Физическая культура. Физкультурно-оздоровительная и туристско-рекреационная деятельность</w:t>
            </w:r>
          </w:p>
          <w:p w:rsidR="00BD0D83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BD0D83" w:rsidRPr="00A95100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дисциплин специализации </w:t>
            </w:r>
          </w:p>
        </w:tc>
      </w:tr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835" w:type="dxa"/>
          </w:tcPr>
          <w:p w:rsidR="00BD0D83" w:rsidRPr="0008743D" w:rsidRDefault="00BD0D83" w:rsidP="00BD0D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3D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 физической культуры.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 и формы оздоровительной физической культуры. Здоровый образ жизни и его формирование у </w:t>
            </w:r>
            <w:proofErr w:type="gramStart"/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. Основы построения оздоровительной тренировки. Организационно-управленческие аспекты оздоровительной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35" w:type="dxa"/>
          </w:tcPr>
          <w:p w:rsidR="00BD0D83" w:rsidRPr="008D456D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433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терминами и понятиями, знаниями истории и современного состояния физкультурно-оздоровительной деятельности; ориентироваться и использовать знания об оздоровительных методиках и массовых физкультурно-спортивных мероприятий в организациях и учреждениях различного типа</w:t>
            </w:r>
          </w:p>
        </w:tc>
      </w:tr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35" w:type="dxa"/>
          </w:tcPr>
          <w:p w:rsidR="00BD0D83" w:rsidRPr="00BD0D83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83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физической культуры</w:t>
            </w:r>
            <w:r w:rsidRPr="00BD0D83">
              <w:rPr>
                <w:rFonts w:ascii="Times New Roman" w:hAnsi="Times New Roman" w:cs="Times New Roman"/>
                <w:sz w:val="28"/>
                <w:szCs w:val="28"/>
              </w:rPr>
              <w:t>. Формирование здорового образа жизни. Физическая рекреация</w:t>
            </w:r>
          </w:p>
        </w:tc>
      </w:tr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35" w:type="dxa"/>
          </w:tcPr>
          <w:p w:rsidR="00BD0D83" w:rsidRPr="00BD0D83" w:rsidRDefault="00BD0D83" w:rsidP="00BD0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D83">
              <w:rPr>
                <w:rFonts w:ascii="Times New Roman" w:hAnsi="Times New Roman" w:cs="Times New Roman"/>
                <w:sz w:val="28"/>
                <w:szCs w:val="28"/>
              </w:rPr>
              <w:t>4 зачетных единицы, 142 академических часов (70 аудиторных, 72 – самостоятельная работа)</w:t>
            </w:r>
          </w:p>
        </w:tc>
      </w:tr>
      <w:tr w:rsidR="00BD0D83" w:rsidTr="00BD0D83">
        <w:tc>
          <w:tcPr>
            <w:tcW w:w="3510" w:type="dxa"/>
          </w:tcPr>
          <w:p w:rsid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835" w:type="dxa"/>
          </w:tcPr>
          <w:p w:rsidR="00BD0D83" w:rsidRPr="005131D7" w:rsidRDefault="00BD0D83" w:rsidP="00BD0D83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работ, рефераты, экзамен</w:t>
            </w:r>
          </w:p>
        </w:tc>
      </w:tr>
    </w:tbl>
    <w:p w:rsidR="00BD0D83" w:rsidRDefault="00BD0D83" w:rsidP="00BD0D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3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0D83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2022-10-15T08:41:00Z</dcterms:created>
  <dcterms:modified xsi:type="dcterms:W3CDTF">2022-10-15T08:43:00Z</dcterms:modified>
</cp:coreProperties>
</file>