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52" w:rsidRDefault="00EB4652" w:rsidP="00EB4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«История физики»</w:t>
      </w:r>
    </w:p>
    <w:p w:rsidR="00EB4652" w:rsidRPr="00E53E04" w:rsidRDefault="00EB4652" w:rsidP="00EB4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B4652" w:rsidTr="005D74BD">
        <w:tc>
          <w:tcPr>
            <w:tcW w:w="2830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011B3D" w:rsidRPr="005A782E" w:rsidRDefault="00011B3D" w:rsidP="0001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1-31 04 08Компьютерная физика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:1-31 04 08 03Компьютерное моделирование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B4652" w:rsidRPr="00051929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 учреждения высшего образования</w:t>
            </w:r>
            <w:r w:rsidR="001E779D">
              <w:rPr>
                <w:rFonts w:ascii="Times New Roman" w:hAnsi="Times New Roman" w:cs="Times New Roman"/>
                <w:bCs/>
                <w:sz w:val="28"/>
                <w:szCs w:val="28"/>
              </w:rPr>
              <w:t>: «Социально-гуманитарный модуль – 2»</w:t>
            </w:r>
          </w:p>
        </w:tc>
      </w:tr>
      <w:tr w:rsidR="00EB4652" w:rsidTr="005D74BD">
        <w:tc>
          <w:tcPr>
            <w:tcW w:w="2830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EB4652" w:rsidRPr="00C4612A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>История физики как наука и учебный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Всемирная история физики с древнейших времен до XVI в. Научная революция XVI–XVII вв. Период становления физики как науки (начало XVII – 80-е гг. XVII 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Период формирования фундамента классической механики и освоения </w:t>
            </w:r>
            <w:proofErr w:type="spellStart"/>
            <w:r w:rsidRPr="00C4612A">
              <w:rPr>
                <w:rFonts w:ascii="Times New Roman" w:hAnsi="Times New Roman" w:cs="Times New Roman"/>
                <w:sz w:val="28"/>
                <w:szCs w:val="28"/>
              </w:rPr>
              <w:t>ньютоновского</w:t>
            </w:r>
            <w:proofErr w:type="spellEnd"/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метода (конец XVII–XVIII вв.)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классической физики в XIX в. Новые революционные открытия в физике в конце XIX – начале XX в. Новая эра в физике в первой половине XX в. Физика во второй половине XX в.</w:t>
            </w:r>
          </w:p>
          <w:p w:rsidR="00EB4652" w:rsidRPr="00C4612A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>Физика как наука. Законы физики и методы их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теория и методы теоретического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картина мира и ее эволюция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Физика и ученые-физики Беларуси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4652" w:rsidTr="005D74BD">
        <w:tc>
          <w:tcPr>
            <w:tcW w:w="2830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EB4652" w:rsidRPr="00B94B07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07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компетенции: </w:t>
            </w:r>
            <w:bookmarkStart w:id="1" w:name="_Hlk93841047"/>
            <w:r w:rsidRPr="00B94B07">
              <w:rPr>
                <w:rFonts w:ascii="Times New Roman" w:hAnsi="Times New Roman" w:cs="Times New Roman"/>
                <w:sz w:val="28"/>
                <w:szCs w:val="28"/>
              </w:rPr>
              <w:t>демонстрировать способность к ретроспективному анализу физических идей технических решений и использованию его результатов в профессиональной деятельности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4652" w:rsidTr="005D74BD">
        <w:tc>
          <w:tcPr>
            <w:tcW w:w="2830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52" w:rsidTr="005D74BD">
        <w:tc>
          <w:tcPr>
            <w:tcW w:w="2830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зачетные единицы,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(34 – аудиторных, 38 – самостоятельная работа).</w:t>
            </w:r>
          </w:p>
        </w:tc>
      </w:tr>
      <w:tr w:rsidR="00EB4652" w:rsidTr="005D74BD">
        <w:tc>
          <w:tcPr>
            <w:tcW w:w="2830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EB4652" w:rsidRDefault="00EB4652" w:rsidP="001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семестр: зачет.</w:t>
            </w:r>
          </w:p>
        </w:tc>
      </w:tr>
    </w:tbl>
    <w:p w:rsidR="00F70501" w:rsidRDefault="00F70501" w:rsidP="001E779D">
      <w:pPr>
        <w:jc w:val="both"/>
      </w:pPr>
    </w:p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652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1B3D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E779D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D0C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52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2022-09-30T07:16:00Z</dcterms:created>
  <dcterms:modified xsi:type="dcterms:W3CDTF">2022-11-14T11:43:00Z</dcterms:modified>
</cp:coreProperties>
</file>