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24" w:rsidRDefault="00DA1624" w:rsidP="00DA1624">
      <w:pPr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C4BEA">
        <w:rPr>
          <w:rFonts w:cs="Times New Roman"/>
          <w:b/>
          <w:color w:val="000000"/>
          <w:sz w:val="28"/>
          <w:szCs w:val="28"/>
          <w:shd w:val="clear" w:color="auto" w:fill="FFFFFF"/>
        </w:rPr>
        <w:t>Иностранный язык (модуль «Лингвистический»)</w:t>
      </w:r>
    </w:p>
    <w:bookmarkEnd w:id="0"/>
    <w:p w:rsidR="00DA1624" w:rsidRPr="00A10766" w:rsidRDefault="00DA1624" w:rsidP="00DA162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DA1624" w:rsidTr="00D81BC2">
        <w:tc>
          <w:tcPr>
            <w:tcW w:w="4785" w:type="dxa"/>
          </w:tcPr>
          <w:p w:rsidR="00DA1624" w:rsidRDefault="00DA1624" w:rsidP="00D81BC2">
            <w:r>
              <w:t>Место дисциплины в структурной схеме образовательной программы</w:t>
            </w:r>
          </w:p>
        </w:tc>
        <w:tc>
          <w:tcPr>
            <w:tcW w:w="4786" w:type="dxa"/>
          </w:tcPr>
          <w:p w:rsidR="00DA1624" w:rsidRDefault="00DA1624" w:rsidP="00D81BC2">
            <w:pPr>
              <w:rPr>
                <w:color w:val="000000"/>
                <w:szCs w:val="28"/>
              </w:rPr>
            </w:pPr>
            <w:r w:rsidRPr="00B8397C">
              <w:rPr>
                <w:color w:val="000000"/>
                <w:szCs w:val="28"/>
              </w:rPr>
              <w:t xml:space="preserve">Образовательная программа </w:t>
            </w:r>
            <w:proofErr w:type="spellStart"/>
            <w:r w:rsidRPr="00B8397C">
              <w:rPr>
                <w:color w:val="000000"/>
                <w:szCs w:val="28"/>
              </w:rPr>
              <w:t>бакалавриата</w:t>
            </w:r>
            <w:proofErr w:type="spellEnd"/>
            <w:r w:rsidRPr="00B8397C">
              <w:rPr>
                <w:color w:val="000000"/>
                <w:szCs w:val="28"/>
              </w:rPr>
              <w:t xml:space="preserve"> (I ступень высшего образования)</w:t>
            </w:r>
          </w:p>
          <w:p w:rsidR="00DA1624" w:rsidRPr="00B8397C" w:rsidRDefault="00DA1624" w:rsidP="00D81BC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Специальности </w:t>
            </w:r>
            <w:r w:rsidRPr="00B8397C">
              <w:rPr>
                <w:color w:val="000000"/>
                <w:szCs w:val="28"/>
              </w:rPr>
              <w:t>1-31 01 01-02 Биология (научно-педагогическая деятельность)</w:t>
            </w:r>
          </w:p>
          <w:p w:rsidR="00DA1624" w:rsidRPr="00B8397C" w:rsidRDefault="00DA1624" w:rsidP="00D81BC2">
            <w:pPr>
              <w:rPr>
                <w:color w:val="000000"/>
                <w:szCs w:val="28"/>
              </w:rPr>
            </w:pPr>
            <w:r w:rsidRPr="00B8397C">
              <w:rPr>
                <w:color w:val="000000"/>
                <w:szCs w:val="28"/>
              </w:rPr>
              <w:t>1-86 01 01-01 Социальная работа (социально-педагогическая деятельность)</w:t>
            </w:r>
          </w:p>
          <w:p w:rsidR="00DA1624" w:rsidRPr="00B8397C" w:rsidRDefault="00DA1624" w:rsidP="00D81BC2">
            <w:pPr>
              <w:rPr>
                <w:color w:val="000000"/>
                <w:szCs w:val="28"/>
              </w:rPr>
            </w:pPr>
            <w:r w:rsidRPr="00B8397C">
              <w:rPr>
                <w:color w:val="000000"/>
                <w:szCs w:val="28"/>
              </w:rPr>
              <w:t>1-88 02 01-01 Спортивно-педагогическая деятельность (тренерская работа с указанием вида спорта)</w:t>
            </w:r>
          </w:p>
          <w:p w:rsidR="00DA1624" w:rsidRPr="00B8397C" w:rsidRDefault="00DA1624" w:rsidP="00D81BC2">
            <w:pPr>
              <w:rPr>
                <w:color w:val="000000"/>
                <w:szCs w:val="28"/>
              </w:rPr>
            </w:pPr>
            <w:r w:rsidRPr="00B8397C">
              <w:rPr>
                <w:color w:val="000000"/>
                <w:szCs w:val="28"/>
              </w:rPr>
              <w:t>1-03 02 01 Физическая культура</w:t>
            </w:r>
          </w:p>
          <w:p w:rsidR="00DA1624" w:rsidRPr="00B8397C" w:rsidRDefault="00DA1624" w:rsidP="00D81BC2">
            <w:pPr>
              <w:rPr>
                <w:color w:val="000000"/>
                <w:szCs w:val="28"/>
              </w:rPr>
            </w:pPr>
            <w:r w:rsidRPr="00B8397C">
              <w:rPr>
                <w:color w:val="000000"/>
                <w:szCs w:val="28"/>
              </w:rPr>
              <w:t>1-03 02 01 01 Физическая культура. Специальная подготовка</w:t>
            </w:r>
          </w:p>
          <w:p w:rsidR="00DA1624" w:rsidRPr="00B8397C" w:rsidRDefault="00DA1624" w:rsidP="00D81BC2">
            <w:pPr>
              <w:rPr>
                <w:color w:val="000000"/>
                <w:szCs w:val="28"/>
              </w:rPr>
            </w:pPr>
            <w:r w:rsidRPr="00B8397C">
              <w:rPr>
                <w:color w:val="000000"/>
                <w:szCs w:val="28"/>
              </w:rPr>
              <w:t>1-03 02 01 03 Физическая культура. Физкультурно-оздоровительная и туристско-рекреационная деятельность</w:t>
            </w:r>
          </w:p>
          <w:p w:rsidR="00DA1624" w:rsidRPr="00B8397C" w:rsidRDefault="00DA1624" w:rsidP="00D81BC2">
            <w:pPr>
              <w:rPr>
                <w:color w:val="000000"/>
                <w:szCs w:val="28"/>
              </w:rPr>
            </w:pPr>
            <w:r w:rsidRPr="00B8397C">
              <w:rPr>
                <w:color w:val="000000"/>
                <w:szCs w:val="28"/>
              </w:rPr>
              <w:t>1-08 01 01-01 Профессиональное обучение (машиностроение)</w:t>
            </w:r>
          </w:p>
          <w:p w:rsidR="00DA1624" w:rsidRPr="00B8397C" w:rsidRDefault="00DA1624" w:rsidP="00D81BC2">
            <w:pPr>
              <w:rPr>
                <w:color w:val="000000"/>
                <w:szCs w:val="28"/>
              </w:rPr>
            </w:pPr>
            <w:r w:rsidRPr="00B8397C">
              <w:rPr>
                <w:color w:val="000000"/>
                <w:szCs w:val="28"/>
              </w:rPr>
              <w:t>1-08 01 01-05 Профессиональное обучение (строительство)</w:t>
            </w:r>
          </w:p>
          <w:p w:rsidR="00DA1624" w:rsidRDefault="00DA1624" w:rsidP="00D81BC2">
            <w:pPr>
              <w:rPr>
                <w:color w:val="000000"/>
                <w:szCs w:val="28"/>
              </w:rPr>
            </w:pPr>
            <w:r w:rsidRPr="00B8397C">
              <w:rPr>
                <w:color w:val="000000"/>
                <w:szCs w:val="28"/>
              </w:rPr>
              <w:t>1-31 04 08 Компьютерная физика</w:t>
            </w:r>
          </w:p>
          <w:p w:rsidR="00DA1624" w:rsidRDefault="00DA1624" w:rsidP="00D81BC2">
            <w:r w:rsidRPr="00413664">
              <w:rPr>
                <w:color w:val="000000"/>
                <w:szCs w:val="28"/>
              </w:rPr>
              <w:t>Государственный компонент</w:t>
            </w:r>
          </w:p>
        </w:tc>
      </w:tr>
      <w:tr w:rsidR="00DA1624" w:rsidTr="00D81BC2">
        <w:tc>
          <w:tcPr>
            <w:tcW w:w="4785" w:type="dxa"/>
          </w:tcPr>
          <w:p w:rsidR="00DA1624" w:rsidRDefault="00DA1624" w:rsidP="00D81BC2">
            <w:r>
              <w:t>Краткое содержание</w:t>
            </w:r>
          </w:p>
        </w:tc>
        <w:tc>
          <w:tcPr>
            <w:tcW w:w="4786" w:type="dxa"/>
          </w:tcPr>
          <w:p w:rsidR="00DA1624" w:rsidRDefault="00DA1624" w:rsidP="00D81BC2">
            <w:r>
              <w:t>1.Тема социально-бытового общения (моя биография, мой друг, моя семья, хобби, свободное время в жизни человека)</w:t>
            </w:r>
          </w:p>
          <w:p w:rsidR="00DA1624" w:rsidRDefault="00DA1624" w:rsidP="00D81BC2">
            <w:r>
              <w:t>2.  Тема социального и социально-политического общения: Республики Беларусь (история страны, географическое положение, города Беларуси, столица)</w:t>
            </w:r>
          </w:p>
          <w:p w:rsidR="00DA1624" w:rsidRDefault="00DA1624" w:rsidP="00D81BC2">
            <w:r>
              <w:t>3.  Тема социального и культурного и социально-политического общения: страна изучаемого языка (история страны, географическое положение, города, столица</w:t>
            </w:r>
          </w:p>
          <w:p w:rsidR="00DA1624" w:rsidRDefault="00DA1624" w:rsidP="00D81BC2">
            <w:r>
              <w:t xml:space="preserve">4. Тема социокультурного общения: </w:t>
            </w:r>
            <w:proofErr w:type="spellStart"/>
            <w:r>
              <w:t>социокультуный</w:t>
            </w:r>
            <w:proofErr w:type="spellEnd"/>
            <w:r>
              <w:t xml:space="preserve"> портрет молодежи (молодежь сегодня, молодежные субкультуры, проблемы молодежи)</w:t>
            </w:r>
          </w:p>
          <w:p w:rsidR="00DA1624" w:rsidRDefault="00DA1624" w:rsidP="00D81BC2">
            <w:r>
              <w:t>5.  Тема социокультурного общения: Экологическая культура (природа вокруг нас, защита окружающей среды)</w:t>
            </w:r>
          </w:p>
          <w:p w:rsidR="00DA1624" w:rsidRDefault="00DA1624" w:rsidP="00D81BC2">
            <w:r>
              <w:t>5. Тема учебно-профессионального общения (выбор профессии, профессия учителя, мотивация в выборе профессии учителя)</w:t>
            </w:r>
          </w:p>
        </w:tc>
      </w:tr>
      <w:tr w:rsidR="00DA1624" w:rsidTr="00D81BC2">
        <w:tc>
          <w:tcPr>
            <w:tcW w:w="4785" w:type="dxa"/>
          </w:tcPr>
          <w:p w:rsidR="00DA1624" w:rsidRDefault="00DA1624" w:rsidP="00D81BC2">
            <w:r>
              <w:t>Формируемые компетенции, результаты обучения</w:t>
            </w:r>
          </w:p>
        </w:tc>
        <w:tc>
          <w:tcPr>
            <w:tcW w:w="4786" w:type="dxa"/>
          </w:tcPr>
          <w:p w:rsidR="00DA1624" w:rsidRDefault="00DA1624" w:rsidP="00D81BC2">
            <w:r>
              <w:t>УК-3. Быть способным осуществлять коммуникации на иностранном языке для решения задач межличностного, межкультурного и профессионального взаимодействия</w:t>
            </w:r>
          </w:p>
        </w:tc>
      </w:tr>
      <w:tr w:rsidR="00DA1624" w:rsidTr="00D81BC2">
        <w:tc>
          <w:tcPr>
            <w:tcW w:w="4785" w:type="dxa"/>
          </w:tcPr>
          <w:p w:rsidR="00DA1624" w:rsidRDefault="00DA1624" w:rsidP="00D81BC2">
            <w:proofErr w:type="spellStart"/>
            <w:r w:rsidRPr="005A1320">
              <w:t>Пререквизиты</w:t>
            </w:r>
            <w:proofErr w:type="spellEnd"/>
          </w:p>
        </w:tc>
        <w:tc>
          <w:tcPr>
            <w:tcW w:w="4786" w:type="dxa"/>
          </w:tcPr>
          <w:p w:rsidR="00DA1624" w:rsidRDefault="00DA1624" w:rsidP="00D81BC2">
            <w:r w:rsidRPr="00CD1DC2">
              <w:t xml:space="preserve">Содержание учебной программы соответствует требованиям образовательного стандарта высшего </w:t>
            </w:r>
            <w:r w:rsidRPr="00CD1DC2">
              <w:lastRenderedPageBreak/>
              <w:t>образования и согласования с другими дисциплинами  не требует</w:t>
            </w:r>
          </w:p>
        </w:tc>
      </w:tr>
      <w:tr w:rsidR="00DA1624" w:rsidTr="00D81BC2">
        <w:tc>
          <w:tcPr>
            <w:tcW w:w="4785" w:type="dxa"/>
          </w:tcPr>
          <w:p w:rsidR="00DA1624" w:rsidRDefault="00DA1624" w:rsidP="00D81BC2">
            <w:r>
              <w:lastRenderedPageBreak/>
              <w:t>Трудоемкость</w:t>
            </w:r>
          </w:p>
        </w:tc>
        <w:tc>
          <w:tcPr>
            <w:tcW w:w="4786" w:type="dxa"/>
          </w:tcPr>
          <w:p w:rsidR="00DA1624" w:rsidRDefault="00DA1624" w:rsidP="00D81BC2">
            <w:r>
              <w:t>1) 9 зачетных единиц, 336 часов (180 аудиторных, 156 самостоятельная работа)</w:t>
            </w:r>
          </w:p>
          <w:p w:rsidR="00DA1624" w:rsidRDefault="00DA1624" w:rsidP="00D81BC2">
            <w:r>
              <w:t>2) 6 зачетных единиц, 224 часа (136 аудиторных, 88 самостоятельная работа)</w:t>
            </w:r>
          </w:p>
          <w:p w:rsidR="00DA1624" w:rsidRDefault="00DA1624" w:rsidP="00D81BC2">
            <w:r>
              <w:t>3) 9 зачетных единиц, 304 часа (150 аудиторных, 154 самостоятельная работа)</w:t>
            </w:r>
          </w:p>
          <w:p w:rsidR="00DA1624" w:rsidRDefault="00DA1624" w:rsidP="00D81BC2">
            <w:r>
              <w:t>4) 6 зачетных единиц, 204 часа (32 аудиторных, 172 самостоятельная работа);</w:t>
            </w:r>
          </w:p>
          <w:p w:rsidR="00DA1624" w:rsidRDefault="00DA1624" w:rsidP="00D81BC2">
            <w:r>
              <w:t>6 зачетных единиц, 206 часов (28 аудиторных, 178 самостоятельная работа)</w:t>
            </w:r>
          </w:p>
          <w:p w:rsidR="00DA1624" w:rsidRDefault="00DA1624" w:rsidP="00D81BC2">
            <w:r>
              <w:t>5) 6 зачетных единиц, 204 часа (128 аудиторных, 76 самостоятельная работа)</w:t>
            </w:r>
          </w:p>
          <w:p w:rsidR="00DA1624" w:rsidRDefault="00DA1624" w:rsidP="00D81BC2">
            <w:r>
              <w:t>6) 6 зачетных единиц, 204 часа (128 аудиторных, 76 самостоятельная работа)</w:t>
            </w:r>
          </w:p>
          <w:p w:rsidR="00DA1624" w:rsidRDefault="00DA1624" w:rsidP="00D81BC2">
            <w:r>
              <w:t>7-8) 6 зачетных единиц, 140 часов (14 аудиторных, 126 самостоятельная работа);</w:t>
            </w:r>
          </w:p>
          <w:p w:rsidR="00DA1624" w:rsidRDefault="00DA1624" w:rsidP="00D81BC2">
            <w:r>
              <w:t>6 зачетных единиц, 140 часов (102 аудиторных, 38 самостоятельная работа);</w:t>
            </w:r>
          </w:p>
          <w:p w:rsidR="00DA1624" w:rsidRDefault="00DA1624" w:rsidP="00D81BC2">
            <w:r>
              <w:t>6 зачетных единиц, 240 часов (24 аудиторных, 216 самостоятельная работа)</w:t>
            </w:r>
          </w:p>
          <w:p w:rsidR="00DA1624" w:rsidRDefault="00DA1624" w:rsidP="00D81BC2">
            <w:r>
              <w:t>9) 8 зачетных единиц, 272 часа (248 аудиторных, 24 самостоятельная работа)</w:t>
            </w:r>
          </w:p>
        </w:tc>
      </w:tr>
      <w:tr w:rsidR="00DA1624" w:rsidTr="00D81BC2">
        <w:tc>
          <w:tcPr>
            <w:tcW w:w="4785" w:type="dxa"/>
          </w:tcPr>
          <w:p w:rsidR="00DA1624" w:rsidRDefault="00DA1624" w:rsidP="00D81BC2">
            <w:r>
              <w:t>Семестр(ы), требования и формы текущей и промежуточной аттестации</w:t>
            </w:r>
          </w:p>
        </w:tc>
        <w:tc>
          <w:tcPr>
            <w:tcW w:w="4786" w:type="dxa"/>
          </w:tcPr>
          <w:p w:rsidR="00DA1624" w:rsidRDefault="00DA1624" w:rsidP="00D81BC2">
            <w:r>
              <w:t>1) 1 семестр: зачет</w:t>
            </w:r>
          </w:p>
          <w:p w:rsidR="00DA1624" w:rsidRDefault="00DA1624" w:rsidP="00D81BC2">
            <w:pPr>
              <w:ind w:left="318"/>
            </w:pPr>
            <w:r>
              <w:t>2 семестр: зачет</w:t>
            </w:r>
          </w:p>
          <w:p w:rsidR="00DA1624" w:rsidRDefault="00DA1624" w:rsidP="00D81BC2">
            <w:pPr>
              <w:ind w:left="318"/>
            </w:pPr>
            <w:r>
              <w:t>3 семестр: экзамен</w:t>
            </w:r>
          </w:p>
          <w:p w:rsidR="00DA1624" w:rsidRDefault="00DA1624" w:rsidP="00D81BC2">
            <w:pPr>
              <w:ind w:left="35"/>
            </w:pPr>
            <w:r>
              <w:t>2) 1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2 семестр: экзамен</w:t>
            </w:r>
          </w:p>
          <w:p w:rsidR="00DA1624" w:rsidRDefault="00DA1624" w:rsidP="00D81BC2">
            <w:pPr>
              <w:ind w:left="35"/>
            </w:pPr>
            <w:r>
              <w:t>3) 1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2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3 семестр: экзамен</w:t>
            </w:r>
          </w:p>
          <w:p w:rsidR="00DA1624" w:rsidRDefault="00DA1624" w:rsidP="00D81BC2">
            <w:pPr>
              <w:ind w:left="35"/>
            </w:pPr>
            <w:r>
              <w:t>4) 1 семестр</w:t>
            </w:r>
          </w:p>
          <w:p w:rsidR="00DA1624" w:rsidRDefault="00DA1624" w:rsidP="00D81BC2">
            <w:pPr>
              <w:ind w:left="35" w:firstLine="283"/>
            </w:pPr>
            <w:r>
              <w:t>2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3 семестр: экзамен;</w:t>
            </w:r>
          </w:p>
          <w:p w:rsidR="00DA1624" w:rsidRDefault="00DA1624" w:rsidP="00D81BC2">
            <w:pPr>
              <w:ind w:left="35" w:firstLine="283"/>
            </w:pPr>
            <w:r>
              <w:t>1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2 семестр: экзамен</w:t>
            </w:r>
          </w:p>
          <w:p w:rsidR="00DA1624" w:rsidRDefault="00DA1624" w:rsidP="00D81BC2">
            <w:pPr>
              <w:ind w:left="35"/>
            </w:pPr>
            <w:r>
              <w:t>5) 1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2 семестр: экзамен</w:t>
            </w:r>
          </w:p>
          <w:p w:rsidR="00DA1624" w:rsidRDefault="00DA1624" w:rsidP="00D81BC2">
            <w:pPr>
              <w:ind w:left="35"/>
            </w:pPr>
            <w:r>
              <w:t>6) 1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2 семестр: экзамен</w:t>
            </w:r>
          </w:p>
          <w:p w:rsidR="00DA1624" w:rsidRDefault="00DA1624" w:rsidP="00D81BC2">
            <w:pPr>
              <w:ind w:left="35"/>
            </w:pPr>
            <w:r>
              <w:t>7-8) 1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2 семестр: экзамен;</w:t>
            </w:r>
          </w:p>
          <w:p w:rsidR="00DA1624" w:rsidRDefault="00DA1624" w:rsidP="00D81BC2">
            <w:pPr>
              <w:ind w:left="35" w:firstLine="283"/>
            </w:pPr>
            <w:r>
              <w:t>1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2 семестр; экзамен</w:t>
            </w:r>
          </w:p>
          <w:p w:rsidR="00DA1624" w:rsidRDefault="00DA1624" w:rsidP="00D81BC2">
            <w:pPr>
              <w:ind w:left="35" w:firstLine="283"/>
            </w:pPr>
            <w:r>
              <w:t>1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2 семестр: экзамен</w:t>
            </w:r>
          </w:p>
          <w:p w:rsidR="00DA1624" w:rsidRDefault="00DA1624" w:rsidP="00D81BC2">
            <w:pPr>
              <w:tabs>
                <w:tab w:val="left" w:pos="2295"/>
              </w:tabs>
              <w:ind w:left="35"/>
            </w:pPr>
            <w:r>
              <w:t>9) 1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2 семестр: зачет</w:t>
            </w:r>
          </w:p>
          <w:p w:rsidR="00DA1624" w:rsidRDefault="00DA1624" w:rsidP="00D81BC2">
            <w:pPr>
              <w:ind w:left="35" w:firstLine="283"/>
            </w:pPr>
            <w:r>
              <w:t>3 семестр: экзамен</w:t>
            </w:r>
          </w:p>
        </w:tc>
      </w:tr>
    </w:tbl>
    <w:p w:rsidR="0003334B" w:rsidRPr="00DA1624" w:rsidRDefault="00B62D50" w:rsidP="00DA1624"/>
    <w:sectPr w:rsidR="0003334B" w:rsidRPr="00DA1624" w:rsidSect="003676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B0"/>
    <w:rsid w:val="000A2CEB"/>
    <w:rsid w:val="0030406A"/>
    <w:rsid w:val="003676B0"/>
    <w:rsid w:val="003D27EE"/>
    <w:rsid w:val="004A3FC1"/>
    <w:rsid w:val="007E5CC7"/>
    <w:rsid w:val="008F2377"/>
    <w:rsid w:val="00B05AD4"/>
    <w:rsid w:val="00B62D50"/>
    <w:rsid w:val="00BE6C76"/>
    <w:rsid w:val="00DA1624"/>
    <w:rsid w:val="00ED4CFB"/>
    <w:rsid w:val="00F071B9"/>
    <w:rsid w:val="00F65A54"/>
    <w:rsid w:val="00F92966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57CB"/>
  <w15:chartTrackingRefBased/>
  <w15:docId w15:val="{0A2A21AD-1E35-4586-9A6F-A20ADA7A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76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 + 7"/>
    <w:aliases w:val="5 pt"/>
    <w:rsid w:val="003676B0"/>
    <w:rPr>
      <w:rFonts w:ascii="Times New Roman" w:hAnsi="Times New Roman" w:cs="Times New Roman"/>
      <w:color w:val="000000"/>
      <w:w w:val="100"/>
      <w:position w:val="0"/>
      <w:sz w:val="15"/>
      <w:szCs w:val="15"/>
      <w:shd w:val="clear" w:color="auto" w:fill="FFFFFF"/>
      <w:lang w:val="ru-RU" w:eastAsia="ru-RU"/>
    </w:rPr>
  </w:style>
  <w:style w:type="paragraph" w:styleId="a4">
    <w:name w:val="No Spacing"/>
    <w:uiPriority w:val="1"/>
    <w:qFormat/>
    <w:rsid w:val="003676B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Moodle</dc:creator>
  <cp:keywords/>
  <dc:description/>
  <cp:lastModifiedBy>Moodle</cp:lastModifiedBy>
  <cp:revision>2</cp:revision>
  <dcterms:created xsi:type="dcterms:W3CDTF">2024-01-23T05:39:00Z</dcterms:created>
  <dcterms:modified xsi:type="dcterms:W3CDTF">2024-01-23T05:39:00Z</dcterms:modified>
</cp:coreProperties>
</file>