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E7" w:rsidRPr="00362137" w:rsidRDefault="00E61FE7" w:rsidP="00E61FE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дисциплина «</w:t>
      </w:r>
      <w:bookmarkStart w:id="0" w:name="_GoBack"/>
      <w:r w:rsidRPr="00362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Ботаника: альгология и микология</w:t>
      </w:r>
      <w:bookmarkEnd w:id="0"/>
      <w:r w:rsidRPr="00362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(модуль «Разнообразие живых организмов»)</w:t>
      </w:r>
    </w:p>
    <w:p w:rsidR="00E61FE7" w:rsidRPr="00362137" w:rsidRDefault="00E61FE7" w:rsidP="00E61FE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157"/>
      </w:tblGrid>
      <w:tr w:rsidR="00E61FE7" w:rsidRPr="00362137" w:rsidTr="00666653">
        <w:tc>
          <w:tcPr>
            <w:tcW w:w="2268" w:type="dxa"/>
          </w:tcPr>
          <w:p w:rsidR="00E61FE7" w:rsidRPr="00362137" w:rsidRDefault="00E61FE7" w:rsidP="0066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дисциплины в структурной схеме </w:t>
            </w:r>
            <w:proofErr w:type="spellStart"/>
            <w:r w:rsidRPr="0036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Pr="0036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-тельной программы</w:t>
            </w:r>
          </w:p>
        </w:tc>
        <w:tc>
          <w:tcPr>
            <w:tcW w:w="12157" w:type="dxa"/>
            <w:shd w:val="clear" w:color="auto" w:fill="auto"/>
          </w:tcPr>
          <w:p w:rsidR="00E61FE7" w:rsidRPr="00362137" w:rsidRDefault="00E61FE7" w:rsidP="00666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дисциплина является основной (государственный компонент) в образовательной программе </w:t>
            </w:r>
          </w:p>
          <w:p w:rsidR="00E61FE7" w:rsidRPr="00362137" w:rsidRDefault="00E61FE7" w:rsidP="00666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ступени по специальности 1-02 04 01 «Биология и химия», модуль «Разнообразие живых организмов»</w:t>
            </w:r>
          </w:p>
        </w:tc>
      </w:tr>
      <w:tr w:rsidR="00E61FE7" w:rsidRPr="00362137" w:rsidTr="00666653">
        <w:tc>
          <w:tcPr>
            <w:tcW w:w="2268" w:type="dxa"/>
          </w:tcPr>
          <w:p w:rsidR="00E61FE7" w:rsidRPr="00362137" w:rsidRDefault="00E61FE7" w:rsidP="0066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12157" w:type="dxa"/>
            <w:shd w:val="clear" w:color="auto" w:fill="auto"/>
          </w:tcPr>
          <w:p w:rsidR="00E61FE7" w:rsidRPr="00362137" w:rsidRDefault="00E61FE7" w:rsidP="00666653">
            <w:pPr>
              <w:pStyle w:val="20"/>
              <w:shd w:val="clear" w:color="auto" w:fill="auto"/>
              <w:tabs>
                <w:tab w:val="left" w:pos="534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362137">
              <w:rPr>
                <w:sz w:val="24"/>
                <w:szCs w:val="24"/>
                <w:lang w:eastAsia="ru-RU"/>
              </w:rPr>
              <w:t>Учебная дисциплина «Ботаника:  альгология  и микология» для студентов педагогических специальностей высших учебных заведений содержит необходимые сведения о морфолого-биологических характеристиках, размножении, закономерностях онтогенеза, циклах развития, направлениях эволюции основных таксонов водорослей, грибов и лишайников, принципах их классификации, рас</w:t>
            </w:r>
            <w:r w:rsidRPr="00362137">
              <w:rPr>
                <w:sz w:val="24"/>
                <w:szCs w:val="24"/>
                <w:lang w:eastAsia="ru-RU"/>
              </w:rPr>
              <w:softHyphen/>
              <w:t xml:space="preserve">пространении и роли в природных экосистемах, значении для человека; для развития умений и навыков определения  объектов, их анатомо-морфологической характеристики, понимания путей рационального использования и охраны окружающей среды. </w:t>
            </w:r>
          </w:p>
        </w:tc>
      </w:tr>
      <w:tr w:rsidR="00E61FE7" w:rsidRPr="00362137" w:rsidTr="00666653">
        <w:tc>
          <w:tcPr>
            <w:tcW w:w="2268" w:type="dxa"/>
          </w:tcPr>
          <w:p w:rsidR="00E61FE7" w:rsidRPr="00362137" w:rsidRDefault="00E61FE7" w:rsidP="0066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компетенции,</w:t>
            </w:r>
          </w:p>
          <w:p w:rsidR="00E61FE7" w:rsidRPr="00362137" w:rsidRDefault="00E61FE7" w:rsidP="0066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2157" w:type="dxa"/>
            <w:shd w:val="clear" w:color="auto" w:fill="auto"/>
          </w:tcPr>
          <w:p w:rsidR="00E61FE7" w:rsidRPr="00362137" w:rsidRDefault="00E61FE7" w:rsidP="00666653">
            <w:pPr>
              <w:tabs>
                <w:tab w:val="left" w:pos="709"/>
              </w:tabs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дисциплины «Ботаника: альгология и микология» студент должен обладать базовыми профессиональными компетенциями: владеть системой знаний о макро- и микроструктуре, физиологии, систематике, значении живых организмов в природе и жизнедеятельности человека для формирования научных представлений о строении, жизнедеятельности и разнообразии. </w:t>
            </w:r>
          </w:p>
        </w:tc>
      </w:tr>
      <w:tr w:rsidR="00E61FE7" w:rsidRPr="00362137" w:rsidTr="00666653">
        <w:tc>
          <w:tcPr>
            <w:tcW w:w="2268" w:type="dxa"/>
          </w:tcPr>
          <w:p w:rsidR="00E61FE7" w:rsidRPr="00362137" w:rsidRDefault="00E61FE7" w:rsidP="0066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Пререквизиты</w:t>
            </w:r>
            <w:proofErr w:type="spellEnd"/>
          </w:p>
        </w:tc>
        <w:tc>
          <w:tcPr>
            <w:tcW w:w="12157" w:type="dxa"/>
            <w:shd w:val="clear" w:color="auto" w:fill="auto"/>
          </w:tcPr>
          <w:p w:rsidR="00E61FE7" w:rsidRPr="00362137" w:rsidRDefault="00E61FE7" w:rsidP="00666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Цитология</w:t>
            </w:r>
          </w:p>
        </w:tc>
      </w:tr>
      <w:tr w:rsidR="00E61FE7" w:rsidRPr="00362137" w:rsidTr="00666653">
        <w:tc>
          <w:tcPr>
            <w:tcW w:w="2268" w:type="dxa"/>
          </w:tcPr>
          <w:p w:rsidR="00E61FE7" w:rsidRPr="00362137" w:rsidRDefault="00E61FE7" w:rsidP="0066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12157" w:type="dxa"/>
            <w:shd w:val="clear" w:color="auto" w:fill="auto"/>
          </w:tcPr>
          <w:p w:rsidR="00E61FE7" w:rsidRPr="00362137" w:rsidRDefault="00E61FE7" w:rsidP="00666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зачетные единицы,  108 часов  (из них 50 аудиторных: 18 часов лекций, 12 часов семинарских занятий, 20 часов лабораторных занятий; 58 – самостоятельная работа).</w:t>
            </w:r>
          </w:p>
        </w:tc>
      </w:tr>
      <w:tr w:rsidR="00E61FE7" w:rsidRPr="00362137" w:rsidTr="00666653">
        <w:tc>
          <w:tcPr>
            <w:tcW w:w="2268" w:type="dxa"/>
          </w:tcPr>
          <w:p w:rsidR="00E61FE7" w:rsidRPr="00362137" w:rsidRDefault="00E61FE7" w:rsidP="0066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Семестр, требования и формы текущей и промежуточной аттестации</w:t>
            </w:r>
          </w:p>
        </w:tc>
        <w:tc>
          <w:tcPr>
            <w:tcW w:w="12157" w:type="dxa"/>
            <w:shd w:val="clear" w:color="auto" w:fill="auto"/>
          </w:tcPr>
          <w:p w:rsidR="00E61FE7" w:rsidRPr="00362137" w:rsidRDefault="00E61FE7" w:rsidP="00666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семестр, коллоквиум, экзамен.</w:t>
            </w:r>
          </w:p>
        </w:tc>
      </w:tr>
    </w:tbl>
    <w:p w:rsidR="00E61FE7" w:rsidRPr="00362137" w:rsidRDefault="00E61FE7" w:rsidP="00E61F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E7" w:rsidRPr="00362137" w:rsidRDefault="00E61FE7" w:rsidP="00E61F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18" w:rsidRPr="00362137" w:rsidRDefault="00F45018" w:rsidP="00F450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4B" w:rsidRPr="00F45018" w:rsidRDefault="00E61FE7" w:rsidP="00F45018"/>
    <w:sectPr w:rsidR="0003334B" w:rsidRPr="00F45018" w:rsidSect="0080399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9F"/>
    <w:rsid w:val="000A2CEB"/>
    <w:rsid w:val="00416719"/>
    <w:rsid w:val="005E16C2"/>
    <w:rsid w:val="007E5CC7"/>
    <w:rsid w:val="00802C99"/>
    <w:rsid w:val="0080399F"/>
    <w:rsid w:val="00B60255"/>
    <w:rsid w:val="00E20F75"/>
    <w:rsid w:val="00E61FE7"/>
    <w:rsid w:val="00E72B70"/>
    <w:rsid w:val="00F4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B2E45-B2E4-4715-9B67-5B3568E7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80399F"/>
    <w:rPr>
      <w:rFonts w:ascii="Century Schoolbook" w:hAnsi="Century Schoolbook" w:cs="Century Schoolbook"/>
      <w:sz w:val="24"/>
      <w:szCs w:val="24"/>
    </w:rPr>
  </w:style>
  <w:style w:type="character" w:customStyle="1" w:styleId="FontStyle25">
    <w:name w:val="Font Style25"/>
    <w:rsid w:val="0080399F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 + Полужирный"/>
    <w:basedOn w:val="a0"/>
    <w:rsid w:val="00B60255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F450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5018"/>
    <w:pPr>
      <w:widowControl w:val="0"/>
      <w:shd w:val="clear" w:color="auto" w:fill="FFFFFF"/>
      <w:spacing w:after="0" w:line="240" w:lineRule="exact"/>
      <w:ind w:firstLine="36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2024-01-22T11:01:00Z</dcterms:created>
  <dcterms:modified xsi:type="dcterms:W3CDTF">2024-01-22T11:01:00Z</dcterms:modified>
</cp:coreProperties>
</file>