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B1" w:rsidRDefault="001917B1" w:rsidP="00B937D3">
      <w:pPr>
        <w:pStyle w:val="a3"/>
        <w:shd w:val="clear" w:color="auto" w:fill="F8F8F8"/>
        <w:spacing w:after="240" w:afterAutospacing="0"/>
        <w:jc w:val="both"/>
        <w:rPr>
          <w:rFonts w:ascii="Arial" w:hAnsi="Arial" w:cs="Arial"/>
          <w:color w:val="686868"/>
          <w:sz w:val="21"/>
          <w:szCs w:val="21"/>
        </w:rPr>
      </w:pPr>
      <w:bookmarkStart w:id="0" w:name="_GoBack"/>
      <w:r>
        <w:rPr>
          <w:rStyle w:val="a4"/>
          <w:rFonts w:ascii="Arial" w:hAnsi="Arial" w:cs="Arial"/>
          <w:color w:val="003366"/>
        </w:rPr>
        <w:t>ГЛАВА 15</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FF6600"/>
        </w:rPr>
        <w:t>ОРГАНИЗАЦИЯ И ПРОВЕДЕНИЕ ВЫБОРОВ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FF6600"/>
        </w:rPr>
        <w:t>ПРЕЗИДЕНТА РЕСПУБЛИКИ БЕЛАРУСЬ,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56. Назначение выборов Президента Республики Беларусь,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Выборы Президента Республики Беларусь назначаются Палатой представителей не </w:t>
      </w:r>
      <w:proofErr w:type="gramStart"/>
      <w:r>
        <w:rPr>
          <w:rFonts w:ascii="Arial" w:hAnsi="Arial" w:cs="Arial"/>
          <w:color w:val="003366"/>
        </w:rPr>
        <w:t>позднее</w:t>
      </w:r>
      <w:proofErr w:type="gramEnd"/>
      <w:r>
        <w:rPr>
          <w:rFonts w:ascii="Arial" w:hAnsi="Arial" w:cs="Arial"/>
          <w:color w:val="003366"/>
        </w:rPr>
        <w:t xml:space="preserve"> чем за пять месяцев и проводятся в воскресенье не позднее чем за два месяца до истечения срока полномочий предыдущего Президента.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Если должность Президента оказалась вакантной, выборы проводятся не ранее чем через 30 дней и не позднее чем через 70 дней со дня открытия вакансии. При этом сокращенные сроки проведения предвыборных мероприятий устанавливаются Центральной комиссией.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Выборы в Палату представителей нового созыва назначаются Президентом Республики Беларусь не позднее четырех месяцев и проводятся не позднее 30 дней до окончания полномочий Палаты представителей действующего созыва.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При роспуске Палаты представителей в случаях и порядке, предусмотренных Конституцией Республики Беларусь, Президент одновременно назначает выборы в Палату представителей нового созыва. Внеочередные выборы в Палату представителей проводятся в течение трех месяцев со дня досрочного </w:t>
      </w:r>
      <w:proofErr w:type="gramStart"/>
      <w:r>
        <w:rPr>
          <w:rFonts w:ascii="Arial" w:hAnsi="Arial" w:cs="Arial"/>
          <w:color w:val="003366"/>
        </w:rPr>
        <w:t>прекращения полномочий Палаты представителей действующего созыва</w:t>
      </w:r>
      <w:proofErr w:type="gramEnd"/>
      <w:r>
        <w:rPr>
          <w:rFonts w:ascii="Arial" w:hAnsi="Arial" w:cs="Arial"/>
          <w:color w:val="003366"/>
        </w:rPr>
        <w:t>.</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Выборы в местные Советы депутатов нового созыва назначаются Президентом Республики Беларусь не позднее четырех месяцев и проводятся не позднее 30 дней до окончания полномочий местных Советов депутатов действующего созыва. Выборы во все местные Советы депутатов проводятся одновременно.</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 роспуска местного Совета депутатов выборы в этот местный Совет депутатов назначаются Президентом Республики Беларусь не позднее чем в месячный срок со дня его роспуска и проводятся с соблюдением требований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Сообщение о дне выборов обнародуется в средствах массовой информации на следующий день после назначения выборов.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57. Требования, предъявляемые к кандидатам в Президенты Республики Беларусь,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Президентом Республики Беларусь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Депутатом Палаты представителей может быть избран гражданин Республики Беларусь, достигший 21 года, постоянно проживающий в Республике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Депутатом местного Совета депутатов может быть избран гражданин Республики Беларусь, достигший 18 лет.</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58. Право граждан Российской Федерации, проживающих в Республике Беларусь, участвовать в выборах депутатов местных Советов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Граждане Российской Федерации, постоянно проживающие в Республике Беларусь, имеют право в порядке, предусмотренном настоящим Кодексом, участвовать в выборах депутатов местных Советов депутатов в соответствии с международным договором Республики Беларусь и Российской Федерации.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lastRenderedPageBreak/>
        <w:t>Статья 59. Несовместимость статуса депутата со служебным положением, а также с соответствующими полномочиями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Не допускается совмещение обязанностей депутата Палаты представителей с одновременным занятием должности Президента Республики Беларусь либо судьи.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Депутат Палаты представителей не может быть одновременно членом Совета Республики, депутатом местного Совета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Депутатами местных Советов депутатов не могут быть председатели областных, Минского городского, районных, городских (кроме городов районного подчинения) исполнительных комитетов, а также судьи.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Депутат местного Совета депутатов не может быть одновременно депутатом Палаты представителей.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Лица, указанные в частях первой–четвертой настоящей статьи, могут быть зарегистрированы кандидатами в депутаты, если они в соответствующем заявлении в избирательную комиссию укажут:</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об освобождении ими занимаемой должности или о прекращении полномочий члена Совета Республики, депутата местного Совета депутатов при избрании депутатом Палаты представителей;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об освобождении ими занимаемой должности или о прекращении полномочий депутата Палаты представителей при избрании депутатом местного Совета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60. Право и сроки выдвижения кандидатов в Президенты Республики Беларусь,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Кандидаты в Президенты Республики Беларусь выдвигаются гражданами Республики Беларусь при наличии не менее 100 тысяч подписей избирателей.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кандидатов в Президенты Республики Беларусь начинается за 80 дней и заканчивается за 50 дней до выборов.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Право выдвижения кандидатов в депутаты принадлежит политическим партиям, зарегистрированным Министерством юстиции Республики Беларусь не </w:t>
      </w:r>
      <w:proofErr w:type="gramStart"/>
      <w:r>
        <w:rPr>
          <w:rFonts w:ascii="Arial" w:hAnsi="Arial" w:cs="Arial"/>
          <w:color w:val="003366"/>
        </w:rPr>
        <w:t>позднее</w:t>
      </w:r>
      <w:proofErr w:type="gramEnd"/>
      <w:r>
        <w:rPr>
          <w:rFonts w:ascii="Arial" w:hAnsi="Arial" w:cs="Arial"/>
          <w:color w:val="003366"/>
        </w:rPr>
        <w:t xml:space="preserve"> чем за шесть месяцев до назначения выборов, трудовым коллективам, а также гражданам путем сбора подписей.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кандидатов в депутаты начинается за 70 дней и заканчивается за 40 дней до выборов.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Гражданин может выдвигаться кандидатом в депутаты Палаты представителей только по одному избирательному округу, а кандидатом в депутаты местного Совета депутатов – по одному избирательному округу по выборам в местный Совет депутатов соответствующего территориального уровня.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Кандидатами в депутаты местных Советов депутатов могут быть выдвинуты граждане, проживающие или работающие на территории соответствующего местного Совета депутатов, а также работающие в организациях, расположенных на территории другого местного Совета депутатов, но связанных с удовлетворением потребностей населения и социальным развитием территории данного местного Совета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Кандидатами в Президенты Республики Беларусь, в депутаты не могут быть выдвинуты 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lastRenderedPageBreak/>
        <w:t>Статья 61. Порядок выдвижения кандидатов в Президенты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кандидата в Президенты Республики Беларусь гражданами осуществляется инициативной группой избирателей (далее – инициативная группа) в количестве не менее 100 человек.</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Для регистрации инициативной группы в Центральную комиссию не </w:t>
      </w:r>
      <w:proofErr w:type="gramStart"/>
      <w:r>
        <w:rPr>
          <w:rFonts w:ascii="Arial" w:hAnsi="Arial" w:cs="Arial"/>
          <w:color w:val="003366"/>
        </w:rPr>
        <w:t>позднее</w:t>
      </w:r>
      <w:proofErr w:type="gramEnd"/>
      <w:r>
        <w:rPr>
          <w:rFonts w:ascii="Arial" w:hAnsi="Arial" w:cs="Arial"/>
          <w:color w:val="003366"/>
        </w:rPr>
        <w:t xml:space="preserve"> чем за 85 дней до выборов лицом, имеющим намерение выдвинуться кандидатом в Президенты Республики Беларусь, представляются: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срок проживания на территории Республики Беларусь, партийность лица, имеющего намерение выдвинуться кандидатом в Президенты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Президенты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список членов инициативной группы с указанием руководителя инициативной группы и координаторов по районам, городам областного подчинения, районам в городах, если сбор подписей будет проводиться на их территории. В списке членов инициативной группы в отношении каждого члена инициативной группы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Президенты Республики Беларусь. Список членов инициативной группы представляется в печатном и электронном виде.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Лицо, имеющее намерение выдвинуться кандидатом в Президенты Республики Беларусь, представляет в Центральную комиссию документы, указанные в части второй настоящей статьи, и предъявляет паспорт гражданина Республики Беларусь. </w:t>
      </w:r>
      <w:proofErr w:type="gramStart"/>
      <w:r>
        <w:rPr>
          <w:rFonts w:ascii="Arial" w:hAnsi="Arial" w:cs="Arial"/>
          <w:color w:val="003366"/>
        </w:rPr>
        <w:t>Документы могут быть поданы в Центральную комиссию представителем лица, имеющего намерение выдвинуться кандидатом в Президенты Республики Беларусь,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Лицо, имеющее намерение выдвинуться кандидатом в Президенты Республики Беларусь, или руководитель инициативной группы вправе вносить изменения в документы, представленные для регистрации инициативной группы, не </w:t>
      </w:r>
      <w:proofErr w:type="gramStart"/>
      <w:r>
        <w:rPr>
          <w:rFonts w:ascii="Arial" w:hAnsi="Arial" w:cs="Arial"/>
          <w:color w:val="003366"/>
        </w:rPr>
        <w:t>позднее</w:t>
      </w:r>
      <w:proofErr w:type="gramEnd"/>
      <w:r>
        <w:rPr>
          <w:rFonts w:ascii="Arial" w:hAnsi="Arial" w:cs="Arial"/>
          <w:color w:val="003366"/>
        </w:rPr>
        <w:t xml:space="preserve"> чем за один день до рассмотрения Центральной комиссией вопроса о регистрации инициативной группы, а также знакомиться с материалами проверки этих документов.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Центральная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Президенты Республики Беларусь (далее – подписной лист). В регистрации инициативной группы отказывается в случае нарушения требований настоящего Кодекса. Отказ в регистрации инициативной группы может быть обжалован в трехдневный срок со дня принятия решения об отказе в Верховный Суд Республики Беларусь лицом, имеющим намерение выдвинуться кандидатом в Президенты Республики Беларусь. Верховный Суд Республики Беларусь рассматривает жалобу в трехдневный срок.</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подписном листе указываются фамилия, имя и отчество, дата рождения, должность (занятие), место работы и место жительства, партийность лица, предлагаемого для выдвижения кандидатом в Президенты Республики Беларусь, а также фамилия, имя и отчество члена инициативной группы, собирающего подписи, и номер регистрации инициативной группы.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В подписном листе должны быть подписи избирателей, проживающих на территории только одного города областного подчинения, района, а в городах с районным делением – одного района.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Избиратель имеет право подписаться в поддержку лица, предлагаемого для выдвижения кандидатом в Президенты Республики Беларусь, только один раз.</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подписном листе в отношении избирателя, поддерживающего лицо, предлагаемое для выдвижения кандидатом в Президенты Республики Беларусь,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подписном листе дату подписи и расписывается. Подписи нумеруются.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Участие администрации организации в сборе подписей, равно как и принуждение в процессе сбора подписей и вознаграждение избирателей за внесение подписи, не допускаются. Нарушение этих требований может быть основанием для отказа в регистрации или отмены решения о регистрации кандидата в Президенты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Сбор подписей избирателей может осуществляться в форме пикетирования. Получение разрешения на проведение пикетирования для указанных целей не требуется, если оно проводится в местах, не запрещенных местными исполнительными и распорядительными органами.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Подписной лист заверяется членом инициативной группы, собиравшим подписи. Член инициативной группы при </w:t>
      </w:r>
      <w:proofErr w:type="gramStart"/>
      <w:r>
        <w:rPr>
          <w:rFonts w:ascii="Arial" w:hAnsi="Arial" w:cs="Arial"/>
          <w:color w:val="003366"/>
        </w:rPr>
        <w:t>заверении</w:t>
      </w:r>
      <w:proofErr w:type="gramEnd"/>
      <w:r>
        <w:rPr>
          <w:rFonts w:ascii="Arial" w:hAnsi="Arial" w:cs="Arial"/>
          <w:color w:val="003366"/>
        </w:rPr>
        <w:t xml:space="preserve"> подписного листа ставит подпись и дату ее внесения, а также указывает фамилию и инициалы.</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Избиратели, выдвинувшие кандидата в Президенты Республики Беларусь, имеют право до сдачи подписных листов в районную, городскую, районную в городе комиссию по выборам Президента Республики Беларусь снять свои подписи в подписных листах, подав об этом заявление в указанные комиссии.</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Координаторы по районам, городам, районам в городах сдают подписные листы не </w:t>
      </w:r>
      <w:proofErr w:type="gramStart"/>
      <w:r>
        <w:rPr>
          <w:rFonts w:ascii="Arial" w:hAnsi="Arial" w:cs="Arial"/>
          <w:color w:val="003366"/>
        </w:rPr>
        <w:t>позднее</w:t>
      </w:r>
      <w:proofErr w:type="gramEnd"/>
      <w:r>
        <w:rPr>
          <w:rFonts w:ascii="Arial" w:hAnsi="Arial" w:cs="Arial"/>
          <w:color w:val="003366"/>
        </w:rPr>
        <w:t xml:space="preserve"> чем за 50 дней до выборов в районную, городскую, районную в городе комиссию по выборам Президента Республики Беларусь, которая в десятидневный срок проверяет достоверность подписей избирателей в подписных листах и обеспечивает достоверность данных о количестве таких подписей. Проверке подлежит не менее 20 процентов подписей избирателей в подписных листах, сданных в соответствующую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Порядок отбора подписных листов для проверки определяется на заседании соответствующей комиссии. По результатам проверки достоверности данных в подписных листах подпись избирателя может быть признана достоверной либо недостоверной.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Проверке и учету не подлежат подписи избирателей и соответствующие им данные, находящиеся в подписных листах, но исключенные (вычеркнутые) членом инициативной группы, собиравшим подписи, до представления подписных листов в соответствующую комиссию, если это исключение им специально письменно оговорено. Проверке и учету также не подлежат подписи избирателей и соответствующие им данные, если в подписном листе отсутствуют сведения о лице, выдвигаемом кандидатом.</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Если в подписном листе, поступившем в районную, городскую, районную в городе комиссию, содержатся подписи избирателей,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где образована комиссия, в которую сдан этот подписной лист.</w:t>
      </w:r>
      <w:proofErr w:type="gramEnd"/>
      <w:r>
        <w:rPr>
          <w:rFonts w:ascii="Arial" w:hAnsi="Arial" w:cs="Arial"/>
          <w:color w:val="003366"/>
        </w:rPr>
        <w:t xml:space="preserve"> Остальные подписи не проверяются и не учитываются.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Недостоверными подписями считаются: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 xml:space="preserve">фиктивные подписи (выполненные от имени несуществующих лиц и выдаваемые </w:t>
      </w:r>
      <w:proofErr w:type="gramStart"/>
      <w:r>
        <w:rPr>
          <w:rFonts w:ascii="Arial" w:hAnsi="Arial" w:cs="Arial"/>
          <w:color w:val="003366"/>
        </w:rPr>
        <w:t>за</w:t>
      </w:r>
      <w:proofErr w:type="gramEnd"/>
      <w:r>
        <w:rPr>
          <w:rFonts w:ascii="Arial" w:hAnsi="Arial" w:cs="Arial"/>
          <w:color w:val="003366"/>
        </w:rPr>
        <w:t xml:space="preserve"> действительные);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подписи избирателей, выполненные от имени разных лиц одним лицом или от имени одного лица другим лицом;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подписи лиц, не обладающих избирательным правом;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подписи избирателей, указавших в подписном листе данные, не соответствующие действительности;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подписи избирателей, собранные до установленного срока выдвижения кандидатов;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подписи избирателей, если в сведениях о них отсутствуют одно или несколько требуемых настоящим Кодексом данных;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подписи избирателей, если данные о них внесены в подписной лист нерукописным способом или карандашом, а также подписи, </w:t>
      </w:r>
      <w:proofErr w:type="gramStart"/>
      <w:r>
        <w:rPr>
          <w:rFonts w:ascii="Arial" w:hAnsi="Arial" w:cs="Arial"/>
          <w:color w:val="003366"/>
        </w:rPr>
        <w:t>даты</w:t>
      </w:r>
      <w:proofErr w:type="gramEnd"/>
      <w:r>
        <w:rPr>
          <w:rFonts w:ascii="Arial" w:hAnsi="Arial" w:cs="Arial"/>
          <w:color w:val="003366"/>
        </w:rPr>
        <w:t xml:space="preserve"> внесения которых выполнены избирателями </w:t>
      </w:r>
      <w:proofErr w:type="spellStart"/>
      <w:r>
        <w:rPr>
          <w:rFonts w:ascii="Arial" w:hAnsi="Arial" w:cs="Arial"/>
          <w:color w:val="003366"/>
        </w:rPr>
        <w:t>несобственноручно</w:t>
      </w:r>
      <w:proofErr w:type="spellEnd"/>
      <w:r>
        <w:rPr>
          <w:rFonts w:ascii="Arial" w:hAnsi="Arial" w:cs="Arial"/>
          <w:color w:val="003366"/>
        </w:rPr>
        <w:t>;</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все подписи избирателей в подписном листе, если подписи собраны лицом, не являющимся членом инициативной группы, или если подписной лист не заверен членом инициативной группы либо заверен другим членом инициативной группы, не собиравшим эти подписи;</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подписи избирателей, собранные с нарушением требований части десятой настоящей статьи.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 обнаружения нескольких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недостоверными.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в подписных листах, сданных в соответствующую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w:t>
      </w:r>
      <w:proofErr w:type="gramStart"/>
      <w:r>
        <w:rPr>
          <w:rFonts w:ascii="Arial" w:hAnsi="Arial" w:cs="Arial"/>
          <w:color w:val="003366"/>
        </w:rPr>
        <w:t>,</w:t>
      </w:r>
      <w:proofErr w:type="gramEnd"/>
      <w:r>
        <w:rPr>
          <w:rFonts w:ascii="Arial" w:hAnsi="Arial" w:cs="Arial"/>
          <w:color w:val="003366"/>
        </w:rPr>
        <w:t xml:space="preserve">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районной, городской, районной в городе комиссией прекращается и все подписи избирателей в сданных подписных листах не учитываются при определении результата сбора подписей избирателей в районе, городе, районе в городе.</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Проверить достоверность подписей избирателей в подписных листах при необходимости в пятидневный срок могут также областные и Минская городская комиссии по выборам Президента Республики Беларусь.</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На основании протоколов районных, городских, районных в городах комиссий по выборам Президента Республики Беларусь об установлении количества избирателей, поставивших в подписных листах свои подписи о выдвижении кандидата в Президенты Республики Беларусь, и результатов проведенных областной, Минской городской комиссией проверок достоверности подписей избирателей в подписных листах областная, Минская городская комиссия по выборам Президента Республики Беларусь подводит итоги по области, городу Минску</w:t>
      </w:r>
      <w:proofErr w:type="gramEnd"/>
      <w:r>
        <w:rPr>
          <w:rFonts w:ascii="Arial" w:hAnsi="Arial" w:cs="Arial"/>
          <w:color w:val="003366"/>
        </w:rPr>
        <w:t>, составляет об этом протокол и немедленно направляет его в Центральную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62. Порядок выдвижения кандидатов в депутаты политическими партиями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кандидатов в депутаты Палаты представителей от политических партий осуществляется высшими органами политических партий.</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lastRenderedPageBreak/>
        <w:t>Выдвижение кандидатов в депутаты областных, Минского городского, районных, городских (городов областного подчинения) Советов депутатов от политических партий осуществляется соответственно руководящими органами областных, Минской городской, районных, городских организационных структур, созданных в установленном порядке до назначения выборов.</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кандидатов в депутаты городских (городов районного подчинения), поселковых и сельских Советов депутатов от политических партий осуществляется соответственно руководящими органами районных, городских организационных структур, созданных в установленном порядке до назначения выборов. Кандидатов в депутаты городских (городов районного подчинения), поселковых и сельских Советов депутатов могут выдвигать созданные на территории этих местных Советов депутатов в установленном порядке до назначения выборов первичные организации политических партий.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Политическая партия вправе выдвинуть по каждому избирательному округу по выборам в Палату представителей, соответствующий местный Совет депутатов только одного кандидата в депутаты из числа членов этой политической партии.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Список зарегистрированных политических партий представляется Министерством юстиции Республики Беларусь в Центральную комиссию не позднее чем через пять дней после назначения выборов.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63. Порядок выдвижения кандидатов в депутаты Палаты представителей трудовыми коллективами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кандидатов в депутаты Палаты представителей от трудовых коллективов организаций осуществляется на собраниях (конференциях) избирателей в трудовых коллективах.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Собрания (конференции) избирателей в трудовых коллективах организаций, находящихся на территории избирательного округа, насчитывающих не менее 300 человек работающих и имеющих права юридического лица, созываются администрацией </w:t>
      </w:r>
      <w:proofErr w:type="gramStart"/>
      <w:r>
        <w:rPr>
          <w:rFonts w:ascii="Arial" w:hAnsi="Arial" w:cs="Arial"/>
          <w:color w:val="003366"/>
        </w:rPr>
        <w:t>организации</w:t>
      </w:r>
      <w:proofErr w:type="gramEnd"/>
      <w:r>
        <w:rPr>
          <w:rFonts w:ascii="Arial" w:hAnsi="Arial" w:cs="Arial"/>
          <w:color w:val="003366"/>
        </w:rPr>
        <w:t xml:space="preserve"> как по собственной инициативе, так и по инициативе группы избирателей в количестве не менее 150 человек, работающих в организации.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 отклонения администрацией предложения о проведении собрания (конференции) по инициативе группы избирателей его инициаторам выдается копия мотивированного решения. Это решение может быть в трехдневный срок со дня принятия решения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На собрании должно присутствовать более половины состава трудового коллектива. Конференции в трудовых коллективах проводятся, если созыв собраний затруднен по причинам большой численности работников, </w:t>
      </w:r>
      <w:proofErr w:type="spellStart"/>
      <w:r>
        <w:rPr>
          <w:rFonts w:ascii="Arial" w:hAnsi="Arial" w:cs="Arial"/>
          <w:color w:val="003366"/>
        </w:rPr>
        <w:t>многосменности</w:t>
      </w:r>
      <w:proofErr w:type="spellEnd"/>
      <w:r>
        <w:rPr>
          <w:rFonts w:ascii="Arial" w:hAnsi="Arial" w:cs="Arial"/>
          <w:color w:val="003366"/>
        </w:rPr>
        <w:t xml:space="preserve"> или территориальной разобщенности структурных подразделений, и правомочны при участии в их работе не менее двух третей делегатов, избранных в порядке, установленном трудовым коллективом. Решение собрания (конференции) трудового коллектива принимается большинством голосов его участников.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Кандидат в депутаты Палаты </w:t>
      </w:r>
      <w:proofErr w:type="gramStart"/>
      <w:r>
        <w:rPr>
          <w:rFonts w:ascii="Arial" w:hAnsi="Arial" w:cs="Arial"/>
          <w:color w:val="003366"/>
        </w:rPr>
        <w:t>представителей</w:t>
      </w:r>
      <w:proofErr w:type="gramEnd"/>
      <w:r>
        <w:rPr>
          <w:rFonts w:ascii="Arial" w:hAnsi="Arial" w:cs="Arial"/>
          <w:color w:val="003366"/>
        </w:rPr>
        <w:t xml:space="preserve"> может быть выдвинут от нескольких меньших коллективов с общей численностью работающих не менее 300 человек на их общем собрании. При этом от каждого трудового коллектива организации, имеющей права юридического лица, должно присутствовать более половины его состава.</w:t>
      </w:r>
    </w:p>
    <w:p w:rsidR="001917B1" w:rsidRDefault="001917B1" w:rsidP="00B937D3">
      <w:pPr>
        <w:pStyle w:val="a3"/>
        <w:shd w:val="clear" w:color="auto" w:fill="F8F8F8"/>
        <w:spacing w:after="240" w:afterAutospacing="0"/>
        <w:jc w:val="both"/>
        <w:rPr>
          <w:rFonts w:ascii="Arial" w:hAnsi="Arial" w:cs="Arial"/>
          <w:color w:val="003366"/>
        </w:rPr>
      </w:pPr>
      <w:r>
        <w:rPr>
          <w:rFonts w:ascii="Arial" w:hAnsi="Arial" w:cs="Arial"/>
          <w:color w:val="003366"/>
        </w:rPr>
        <w:t>Трудовой коллектив может выдвинуть только одного кандидата в депутаты Палаты представителей.</w:t>
      </w:r>
    </w:p>
    <w:p w:rsidR="001917B1" w:rsidRDefault="001917B1" w:rsidP="00B937D3">
      <w:pPr>
        <w:pStyle w:val="a3"/>
        <w:shd w:val="clear" w:color="auto" w:fill="F8F8F8"/>
        <w:spacing w:after="240" w:afterAutospacing="0"/>
        <w:jc w:val="both"/>
        <w:rPr>
          <w:rFonts w:ascii="Arial" w:hAnsi="Arial" w:cs="Arial"/>
          <w:color w:val="003366"/>
        </w:rPr>
      </w:pPr>
    </w:p>
    <w:p w:rsidR="001917B1" w:rsidRDefault="001917B1" w:rsidP="00B937D3">
      <w:pPr>
        <w:pStyle w:val="a3"/>
        <w:shd w:val="clear" w:color="auto" w:fill="F8F8F8"/>
        <w:spacing w:after="240" w:afterAutospacing="0"/>
        <w:jc w:val="both"/>
        <w:rPr>
          <w:rFonts w:ascii="Arial" w:hAnsi="Arial" w:cs="Arial"/>
          <w:color w:val="003366"/>
        </w:rPr>
      </w:pPr>
    </w:p>
    <w:p w:rsidR="001917B1" w:rsidRDefault="001917B1" w:rsidP="00B937D3">
      <w:pPr>
        <w:pStyle w:val="a3"/>
        <w:shd w:val="clear" w:color="auto" w:fill="F8F8F8"/>
        <w:spacing w:after="240" w:afterAutospacing="0"/>
        <w:jc w:val="both"/>
        <w:rPr>
          <w:rFonts w:ascii="Arial" w:hAnsi="Arial" w:cs="Arial"/>
          <w:color w:val="686868"/>
          <w:sz w:val="21"/>
          <w:szCs w:val="21"/>
        </w:rPr>
      </w:pP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64. Порядок выдвижения кандидатов в депутаты местных Советов депутатов трудовыми коллективами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кандидатов в депутаты местных Советов депутатов от трудовых коллективов организаций осуществляется на собраниях (конференциях) избирателей в трудовых коллективах.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Выдвижение кандидатов в депутаты областного, Минского городского Совета депутатов осуществляется трудовыми коллективами, расположенными на территории соответствующего избирательного округа, а кандидатов в депутаты районного, городского, поселкового, сельского Совета депутатов – трудовыми коллективами, расположенными на территории соответствующего местного Совета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Собрания (конференции) избирателей в трудовых коллективах организаций созываются администрацией </w:t>
      </w:r>
      <w:proofErr w:type="gramStart"/>
      <w:r>
        <w:rPr>
          <w:rFonts w:ascii="Arial" w:hAnsi="Arial" w:cs="Arial"/>
          <w:color w:val="003366"/>
        </w:rPr>
        <w:t>организации</w:t>
      </w:r>
      <w:proofErr w:type="gramEnd"/>
      <w:r>
        <w:rPr>
          <w:rFonts w:ascii="Arial" w:hAnsi="Arial" w:cs="Arial"/>
          <w:color w:val="003366"/>
        </w:rPr>
        <w:t xml:space="preserve"> как по собственной инициативе, так и по инициативе группы избирателей в количестве не менее 10 человек, работающих в организации. Собрания избирателей в трудовых коллективах по выдвижению кандидатов в депутаты могут проводиться: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кандидатов в депутаты областного, Минского городского Совета депутатов – в коллективах, насчитывающих не менее 150 работающих;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кандидатов в депутаты районного, городского (города областного подчинения) Совета депутатов – в коллективах, насчитывающих не менее 75 работающих;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кандидатов в депутаты городского (города районного подчинения), поселкового, сельского Совета депутатов – в коллективах, насчитывающих не менее 20 работающих.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Обжалование отказа администрации в проведении собрания (конференции), определение правомочности собрания (конференции) трудового коллектива и принятого решения производятся в порядке, предусмотренном частями третьей и четвертой статьи 63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Кандидат в депутаты местного Совета </w:t>
      </w:r>
      <w:proofErr w:type="gramStart"/>
      <w:r>
        <w:rPr>
          <w:rFonts w:ascii="Arial" w:hAnsi="Arial" w:cs="Arial"/>
          <w:color w:val="003366"/>
        </w:rPr>
        <w:t>депутатов</w:t>
      </w:r>
      <w:proofErr w:type="gramEnd"/>
      <w:r>
        <w:rPr>
          <w:rFonts w:ascii="Arial" w:hAnsi="Arial" w:cs="Arial"/>
          <w:color w:val="003366"/>
        </w:rPr>
        <w:t xml:space="preserve"> может быть выдвинут от нескольких меньших трудовых коллективов с общей численностью работающих, установленной частью третьей настоящей статьи, на их общем собрании. Собрание правомочно, если от каждого такого коллектива организации присутствует более половины его состава.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Собрания избирателей по выдвижению кандидатов в депутаты местных Советов депутатов могут проводиться по структурным подразделениям организаций при условии, что их численный состав при выдвижении кандидата в депутаты соответствующего местного Совета депутатов отвечает требованиям части третьей настоящей статьи. В порядке, предусмотренном частью пятой настоящей статьи, кандидат в депутаты местного Совета </w:t>
      </w:r>
      <w:proofErr w:type="gramStart"/>
      <w:r>
        <w:rPr>
          <w:rFonts w:ascii="Arial" w:hAnsi="Arial" w:cs="Arial"/>
          <w:color w:val="003366"/>
        </w:rPr>
        <w:t>депутатов</w:t>
      </w:r>
      <w:proofErr w:type="gramEnd"/>
      <w:r>
        <w:rPr>
          <w:rFonts w:ascii="Arial" w:hAnsi="Arial" w:cs="Arial"/>
          <w:color w:val="003366"/>
        </w:rPr>
        <w:t xml:space="preserve"> может быть выдвинут от нескольких структурных подразделений или от нескольких трудовых коллективов и структурных подразделений на их общем собрании. При выдвижении кандидата в депутаты в структурном подразделении (структурных подразделениях) выдвижение кандидата в депутаты от всего трудового коллектива не проводится.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Трудовой коллектив организации или коллективы ее структурных подразделений с соблюдением требований части третьей настоящей статьи вправе выдвинуть только по одному кандидату в депутаты каждого территориального уровня местных Советов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65. Порядок выдвижения кандидатов в депутаты путем сбора подписей избирателей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Выдвижение кандидата в депутаты Палаты представителей путем сбора подписей избирателей осуществляется группой избирателей (инициативной группой) в количестве не менее 10 человек, а кандидата в депутаты местного Совета депутатов – инициативной группой в количестве от 3 до 10 человек. Для регистрации инициативной группы не </w:t>
      </w:r>
      <w:proofErr w:type="gramStart"/>
      <w:r>
        <w:rPr>
          <w:rFonts w:ascii="Arial" w:hAnsi="Arial" w:cs="Arial"/>
          <w:color w:val="003366"/>
        </w:rPr>
        <w:t>позднее</w:t>
      </w:r>
      <w:proofErr w:type="gramEnd"/>
      <w:r>
        <w:rPr>
          <w:rFonts w:ascii="Arial" w:hAnsi="Arial" w:cs="Arial"/>
          <w:color w:val="003366"/>
        </w:rPr>
        <w:t xml:space="preserve"> чем за 65 дней до выборов лицом, имеющим намерение выдвинуться кандидатом в депутаты, в соответствующую окружную </w:t>
      </w:r>
      <w:r>
        <w:rPr>
          <w:rFonts w:ascii="Arial" w:hAnsi="Arial" w:cs="Arial"/>
          <w:color w:val="003366"/>
        </w:rPr>
        <w:lastRenderedPageBreak/>
        <w:t>избирательную комиссию по выборам депутата Палаты представителей, в окружную, территориальную избирательную комиссию по выборам депутатов местных Советов депутатов представляются: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партийность лица, имеющего намерение выдвинуться кандидатом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список членов инициативной группы, в котором в отношении каждого члена инициативной группы и ее руководителя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депутаты. Список членов инициативной группы представляется в печатном виде.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Лицо, имеющее намерение выдвинуться кандидатом в депутаты, представляет в соответствующую окружную, территориальную избирательную комиссию документы, указанные в части первой настоящей статьи, и предъявляет паспорт гражданина Республики Беларусь. </w:t>
      </w:r>
      <w:proofErr w:type="gramStart"/>
      <w:r>
        <w:rPr>
          <w:rFonts w:ascii="Arial" w:hAnsi="Arial" w:cs="Arial"/>
          <w:color w:val="003366"/>
        </w:rPr>
        <w:t>Документы могут быть поданы в окружную, территориальную избирательную комиссию представителем лица, имеющего намерение выдвинуться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Лицо, имеющее намерение выдвинуться кандидатом в депутаты, или руководитель инициативной группы вправе вносить изменения в документы, представленные для регистрации инициативной группы, не </w:t>
      </w:r>
      <w:proofErr w:type="gramStart"/>
      <w:r>
        <w:rPr>
          <w:rFonts w:ascii="Arial" w:hAnsi="Arial" w:cs="Arial"/>
          <w:color w:val="003366"/>
        </w:rPr>
        <w:t>позднее</w:t>
      </w:r>
      <w:proofErr w:type="gramEnd"/>
      <w:r>
        <w:rPr>
          <w:rFonts w:ascii="Arial" w:hAnsi="Arial" w:cs="Arial"/>
          <w:color w:val="003366"/>
        </w:rPr>
        <w:t xml:space="preserve"> чем за один день до рассмотрения окружной, территориальной избирательной комиссией вопроса о регистрации инициативной группы, а также знакомиться с материалами проверки этих документов.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Окружная, территориальная избирательная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депутаты (далее – подписной лист). В регистрации инициативной группы отказывается в случае нарушения требований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Решение окружной избирательной комиссии об отказе в регистрации инициативной группы по выдвижению кандидатом в депутаты Палаты представителей может быть обжаловано лицом, имеющим намерение выдвинуться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w:t>
      </w:r>
      <w:proofErr w:type="gramEnd"/>
      <w:r>
        <w:rPr>
          <w:rFonts w:ascii="Arial" w:hAnsi="Arial" w:cs="Arial"/>
          <w:color w:val="003366"/>
        </w:rPr>
        <w:t xml:space="preserve"> городской суд. Суд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Решение окружной, территориальной избирательной комиссии об отказе в регистрации инициативной группы по выдвижению кандидатом в депутаты местного Совета депутатов может быть обжаловано лицом, имеющим намерение выдвинуться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w:t>
      </w:r>
      <w:proofErr w:type="gramEnd"/>
      <w:r>
        <w:rPr>
          <w:rFonts w:ascii="Arial" w:hAnsi="Arial" w:cs="Arial"/>
          <w:color w:val="003366"/>
        </w:rPr>
        <w:t xml:space="preserve"> суд. Суд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Лицо, предлагаемое для выдвижения кандидатом в депутаты Палаты представителей по избирательному округу группой избирателей, должны поддержать не менее 1000 избирателей, </w:t>
      </w:r>
      <w:r>
        <w:rPr>
          <w:rFonts w:ascii="Arial" w:hAnsi="Arial" w:cs="Arial"/>
          <w:color w:val="003366"/>
        </w:rPr>
        <w:lastRenderedPageBreak/>
        <w:t>проживающих на территории данного избирательного округа, а лицо, предлагаемое для выдвижения кандидатом в депутаты местного Совета депутатов, – избиратели, проживающие на территории избирательного округа, в количестве: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областной и Минский городской Совет депутатов – не менее 150;</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районный, городской (города областного подчинения) Совет депутатов – не менее 75;</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городской (города районного подчинения), поселковый и сельский Совет депутатов – не менее 20.</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подписных листах должны быть подписи избирателей, проживающих на территории избирательного округа.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Сбор подписей избирателей для выдвижения кандидата в депутаты, </w:t>
      </w:r>
      <w:proofErr w:type="gramStart"/>
      <w:r>
        <w:rPr>
          <w:rFonts w:ascii="Arial" w:hAnsi="Arial" w:cs="Arial"/>
          <w:color w:val="003366"/>
        </w:rPr>
        <w:t>заверение</w:t>
      </w:r>
      <w:proofErr w:type="gramEnd"/>
      <w:r>
        <w:rPr>
          <w:rFonts w:ascii="Arial" w:hAnsi="Arial" w:cs="Arial"/>
          <w:color w:val="003366"/>
        </w:rPr>
        <w:t xml:space="preserve"> подписного листа производятся в порядке, предусмотренном частями шестой, восьмой–двенадцатой статьи 61 настоящего Кодекса. Нарушение требований части десятой статьи 61 настоящего Кодекса может быть основанием для отказа в регистрации кандидата в депутаты или отмены решения о его регистрации.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66. Документы о выдвижении кандидата в депутаты, представляемые в окружную, территориальную избирательную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О выдвижении кандидата в депутаты высшие органы политических партий, руководящие органы организационных структур политических партий, собрания первичных организаций политических партий, собрания (конференции) избирателей в трудовых коллективах принимают решения, которые заносятся в протокол. </w:t>
      </w:r>
      <w:proofErr w:type="gramStart"/>
      <w:r>
        <w:rPr>
          <w:rFonts w:ascii="Arial" w:hAnsi="Arial" w:cs="Arial"/>
          <w:color w:val="003366"/>
        </w:rPr>
        <w:t>В протоколе указываются наименование высшего органа политической партии, руководящего органа организационной структуры политической партии, первичной организации политической партии, данные о трудовом коллективе, их адреса и номера телефонов, число членов органа политической партии, трудового коллектива, число участников заседания органа, собрания первичной организации политической партии, собрания (конференции) коллектива, дата проведения заседания, собрания (конференции), результаты голосования, принятое решение с указанием фамилии, имени и</w:t>
      </w:r>
      <w:proofErr w:type="gramEnd"/>
      <w:r>
        <w:rPr>
          <w:rFonts w:ascii="Arial" w:hAnsi="Arial" w:cs="Arial"/>
          <w:color w:val="003366"/>
        </w:rPr>
        <w:t xml:space="preserve"> отчества, даты рождения, должности (занятия), места работы и места жительства, партийности лица, выдвинутого кандидатом в депутаты, и избирательного округа, по которому он выдвинут.</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Лицо, выдвинутое кандидатом в депутаты, не </w:t>
      </w:r>
      <w:proofErr w:type="gramStart"/>
      <w:r>
        <w:rPr>
          <w:rFonts w:ascii="Arial" w:hAnsi="Arial" w:cs="Arial"/>
          <w:color w:val="003366"/>
        </w:rPr>
        <w:t>позднее</w:t>
      </w:r>
      <w:proofErr w:type="gramEnd"/>
      <w:r>
        <w:rPr>
          <w:rFonts w:ascii="Arial" w:hAnsi="Arial" w:cs="Arial"/>
          <w:color w:val="003366"/>
        </w:rPr>
        <w:t xml:space="preserve"> чем за 40 дней до выборов представляет в соответствующую окружную, территориальную избирательную комиссию одновременно все документы для регистрации кандидатом и предъявляет паспорт гражданина Республики Беларусь. </w:t>
      </w:r>
      <w:proofErr w:type="gramStart"/>
      <w:r>
        <w:rPr>
          <w:rFonts w:ascii="Arial" w:hAnsi="Arial" w:cs="Arial"/>
          <w:color w:val="003366"/>
        </w:rPr>
        <w:t>Документы могут быть поданы в окружную, территориальную избирательную комиссию представителем лица, выдвинутого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Для регистрации кандидата в депутаты Палаты представителей, кандидата в депутаты местного Совета депутатов в окружную, территориальную избирательную комиссию представляются: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письменное заявление о согласии баллотироваться по данному избирательному округу;</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копии страниц паспорта, подтверждающих гражданство Республики Беларусь и регистрацию на территории Республики Беларусь, – для лиц, выдвинутых кандидатами в депутаты политическими партиями и трудовыми коллективами;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биографические данные лица, выдвинутого кандидатом в депутаты, по форме, установленной Центральной комиссией. Если лицо, выдвинутое кандидатом в депутаты, ранее имело судимость и (или) имеет судимость, сведения об этом указываются в биографических данных;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копии документов, подтверждающих сведения об образовании, о месте работы, занимаемой должности (занятии) лица, выдвинутого кандидатом в депутаты, указанные в документах о выдвижении кандидатом;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письменное заявление о согласии при избрании депутатом на освобождение от занимаемой должности или на прекращение соответствующих полномочий – для лиц, указанных в частях первой–четвертой статьи 59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декларация о доходах и имуществе лица, выдвинутого кандидатом в депутаты Палаты представителей, областного, Минского городского, районного, городского (города областного подчинения) Совета депутатов, по форме, утвержденной Советом Министров Республики Беларусь. При отсутствии у лица, выдвинутого кандидатом в депутаты, доходов за декларируемый период в декларации указывается источник средств существования. Лицо, выдвинутое кандидатом в депутаты, имеет право вносить исправления в декларацию о доходах и имуществе до ее направления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кандидата в депутаты Палаты представителей политической партией для регистрации дополнительно к документам, указанным в части третьей настоящей статьи, представляются: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протокол высшего органа политической партии о выдвижении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копия свидетельства о государственной регистрации политической партии;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копия устава политической партии;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копия документа, подтверждающего членство в политической партии лица, выдвинутого кандидатом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кандидата в депутаты Палаты представителей трудовым коллективом организации для регистрации дополнительно к документам, указанным в части третьей настоящей статьи, представляются: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протокол собрания (конференции) трудового коллектива организации о выдвижении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копия свидетельства о государственной регистрации организации.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кандидата в депутаты Палаты представителей, кандидата в депутаты местного Совета депутатов путем сбора подписей избирателей для регистрации дополнительно к документам, указанным в части третьей настоящей статьи, представляются подписные листы.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кандидата в депутаты местного Совета депутатов политической партией для регистрации дополнительно к документам, указанным в части третьей настоящей статьи, представляются: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протокол руководящего органа организационной структуры (собрания первичной организации) политической партии о выдвижении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копия свидетельства о государственной регистрации политической партии;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копия устава политической партии;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копия свидетельства о государственной регистрации (постановке на учет) организационной структуры политической партии, выдвинувшей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копия документа, подтверждающего членство в политической партии лица, выдвинутого кандидатом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Если в районный, городской, поселковый, сельский Совет депутатов по нескольким или всем избирательным округам выдвинуты кандидаты в депутаты от одной политической партии, то документы, указанные в абзацах третьем–пятом части седьмой настоящей статьи, представляются в соответствующую территориальную избирательную комиссию в одном экземпляре.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выдвижении кандидата в депутаты местного Совета депутатов трудовым коллективом организации или коллективом ее структурного подразделения для регистрации дополнительно к документам, указанным в части третьей настоящей статьи, представляется протокол собрания (конференции) трудового коллектива организации или собрания ее структурного подразделения о выдвижении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Избиратели, выдвинувшие кандидата в депутаты путем сбора подписей, имеют право до сдачи подписных листов в окружную, территориальную избирательную комиссию снять свои подписи в подписных листах, подав об этом заявление в соответствующую избирательную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67. Проверка достоверности подписей избирателей в подписных листах по выборам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Окружные, территориальные избирательные комиссии проверяют достоверность подписей избирателей. При этом должно быть проверено не менее 20 процентов подписей избирателей в подписных листах от количества подписей, необходимых для регистрации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Признание достоверными подписей избирателей в подписных листах проводится в порядке, предусмотренном частями пятнадцатой, шестнадцатой, восемнадцатой и девятнадцатой статьи 61 настоящего Кодекса. Если в подписном листе содержатся подписи избирателей, не проживающих на территории избирательного округа, эти подписи не проверяются и не учитываются.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необходимых для регистрации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w:t>
      </w:r>
      <w:proofErr w:type="gramStart"/>
      <w:r>
        <w:rPr>
          <w:rFonts w:ascii="Arial" w:hAnsi="Arial" w:cs="Arial"/>
          <w:color w:val="003366"/>
        </w:rPr>
        <w:t>,</w:t>
      </w:r>
      <w:proofErr w:type="gramEnd"/>
      <w:r>
        <w:rPr>
          <w:rFonts w:ascii="Arial" w:hAnsi="Arial" w:cs="Arial"/>
          <w:color w:val="003366"/>
        </w:rPr>
        <w:t xml:space="preserve">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прекращается.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О результатах проверки достоверности подписей избирателей в подписных листах окружные, территориальные избирательные комиссии составляют протоколы.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68. Регистрация кандидатов в Президенты Республики Беларусь,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Регистрация кандидатов в Президенты Республики Беларусь осуществляется Центральной комиссией, а кандидатов в депутаты – соответствующей окружной, территориальной избирательной комиссией.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Регистрация кандидатов в Президенты Республики Беларусь начинается за 35 дней и заканчивается за 25 дней до выборов, а кандидатов в депутаты начинается за 40 дней и заканчивается за 30 дней до выборов.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отдельных случаях срок регистрации кандидатов в Президенты Республики Беларусь, в депутаты Палаты представителей по мотивированному решению Центральной комиссии может быть продлен, но не более чем на пять дней, а срок регистрации кандидатов в депутаты местных Советов депутатов – соответствующей окружной, территориальной или вышестоящей избирательной комиссией на такой же срок.</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Лицо, выдвинутое кандидатом в Президенты Республики Беларусь, в порядке, предусмотренном частью третьей статьи 61 настоящего Кодекса, представляет в Центральную комиссию до начала регистрации следующие документы: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письменное заявление о согласии баллотироваться кандидатом в Президенты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биографические данные лица, выдвинутого кандидатом в Президенты Республики Беларусь, по форме, установленной Центральной комиссией. Если лицо, выдвинутое кандидатом в Президенты Республики Беларусь, ранее имело судимость и (или) имеет судимость, сведения об этом указываются в биографических данных;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копии документов, подтверждающих сведения об образовании, о месте работы, занимаемой должности (занятии) лица, выдвинутого кандидатом в Президенты Республики Беларусь, указанные в документах о выдвижении кандидатом;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декларацию о доходах и имуществе лица, выдвинутого кандидатом в Президенты Республики Беларусь, его супруги (супруга) и совершеннолетних близких родственников, совместно с ним проживающих и ведущих общее хозяйство, по форме, утвержденной Советом Министров Республики Беларусь. При отсутствии у лица, выдвинутого кандидатом в Президенты Республики Беларусь, доходов за декларируемый период в декларации указывается источник средств существования. Лица, представившие декларации о доходах и имуществе, вправе вносить в них исправления до направления указанных деклараций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Лицо, выдвинутое кандидатом в Президенты Республики Беларусь и создавшее избирательный фонд, представляет в Центральную комиссию финансовый отчет о расходовании средств этого фонда в срок, установленный частью двадцать четвертой статьи 481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Центральная комиссия, соответствующая окружная, территориальная избирательная комиссия проверяет соответствие порядка выдвижения кандидатов в Президенты Республики Беларусь, в депутаты требованиям настоящего Кодекса и достоверность сведений в представленных для регистрации документах.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Лицо, выдвинутое кандидатом в Президенты Республики Беларусь, в депутаты, вправе знакомиться с материалами проверки документов, представленных для регистрации.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Решение о регистрации кандидата в Президенты Республики Беларусь принимается при наличии документов, указанных в частях четвертой и пятой настоящей статьи, и протоколов областных, Минской городской комиссий по выборам Президента Республики Беларусь, подтверждающих наличие не менее 100 тысяч подписей избирателей по выдвижению кандидата в Президенты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Решение о регистрации кандидата в депутаты принимается при наличии соответствующих документов, указанных в статье 66 настоящего Кодекса, поступивших в окружную, территориальную избирательную комиссию до начала регистрации.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Центральная комиссия, соответствующая окружная, территориальная избирательная комиссия, </w:t>
      </w:r>
      <w:proofErr w:type="gramStart"/>
      <w:r>
        <w:rPr>
          <w:rFonts w:ascii="Arial" w:hAnsi="Arial" w:cs="Arial"/>
          <w:color w:val="003366"/>
        </w:rPr>
        <w:t>установив соответствие порядка выдвижения кандидатов в Президенты Республики Беларусь</w:t>
      </w:r>
      <w:proofErr w:type="gramEnd"/>
      <w:r>
        <w:rPr>
          <w:rFonts w:ascii="Arial" w:hAnsi="Arial" w:cs="Arial"/>
          <w:color w:val="003366"/>
        </w:rPr>
        <w:t>, в депутаты требованиям настоящего Кодекса, принимает решение о регистрации кандидатов в Президенты Республики Беларусь, в депутаты и в двухдневный срок после регистрации выдает кандидатам соответствующие удостоверения.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Протокол о регистрации кандидатов в депутаты Палаты представителей, областного, Минского городского Совета депутатов представляется соответственно в Центральную комиссию, областную, Минскую городскую территориальную избирательную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Полномочия лица, выдвинутого кандидатом в Президенты Республики Беларусь, входящего в состав Центральной комиссии, территориальной, участковой комиссии по выборам Президента Республики Беларусь, считаются прекращенными с момента регистрации его кандидатом в Президенты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Полномочия лица, выдвинутого кандидатом в депутаты Палаты представителей, кандидатом в депутаты местного Совета депутатов, входящего в состав Центральной комиссии, окружной, территориальной, участковой избирательной комиссии, считаются прекращенными с момента регистрации его кандидатом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Центральная комиссия, окружная, территориальная избирательная комиссия не </w:t>
      </w:r>
      <w:proofErr w:type="gramStart"/>
      <w:r>
        <w:rPr>
          <w:rFonts w:ascii="Arial" w:hAnsi="Arial" w:cs="Arial"/>
          <w:color w:val="003366"/>
        </w:rPr>
        <w:t>позднее</w:t>
      </w:r>
      <w:proofErr w:type="gramEnd"/>
      <w:r>
        <w:rPr>
          <w:rFonts w:ascii="Arial" w:hAnsi="Arial" w:cs="Arial"/>
          <w:color w:val="003366"/>
        </w:rPr>
        <w:t xml:space="preserve"> чем на четвертый день после регистрации кандидатов в Президенты Республики Беларусь, в депутаты направляет в печать для опубликования сообщение о регистрации с указанием в отношении каждого кандидата в Президенты Республики Беларусь, в депутаты фамилии, имени и отчества, даты рождения, должности (занятия), места работы и места жительства, партийности, а также сведений о доходах и </w:t>
      </w:r>
      <w:proofErr w:type="gramStart"/>
      <w:r>
        <w:rPr>
          <w:rFonts w:ascii="Arial" w:hAnsi="Arial" w:cs="Arial"/>
          <w:color w:val="003366"/>
        </w:rPr>
        <w:t>имуществе</w:t>
      </w:r>
      <w:proofErr w:type="gramEnd"/>
      <w:r>
        <w:rPr>
          <w:rFonts w:ascii="Arial" w:hAnsi="Arial" w:cs="Arial"/>
          <w:color w:val="003366"/>
        </w:rPr>
        <w:t xml:space="preserve"> в объеме, определяемом Центральной комиссией, или другим способом информирует об этом избирателей. Если кандидат в Президенты Республики Беларусь, в депутаты ранее имел судимость, сведения об этом указываются в сообщении. При проведении выборов Президента Республики Беларусь Центральная комиссия также направляет в печать для опубликования сведения о доходах и имуществе лиц, указанных в абзаце пятом части четвертой настоящей статьи.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68.1. Отказ в регистрации кандидата в Президенты Республики Беларусь,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Центральная комиссия, окружная, территориальная избирательная комиссия отказывает в регистрации кандидата в Президенты Республики Беларусь, в депутаты в случае: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несоответствия лица, выдвинутого кандидатом, требованиям, предъявляемым настоящим Кодексом, к кандидату;</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наличия судимости у лица, выдвинутого кандидатом;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несоблюдения требований, предусмотренных настоящим Кодексом, к выдвижению кандидата;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непредставления одного или нескольких документов, необходимых для регистрации кандидата;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недостаточного для регистрации кандидата количества достоверных подписей избирателей, собранных в поддержку выдвижения кандидатом;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использования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наличия </w:t>
      </w:r>
      <w:proofErr w:type="gramStart"/>
      <w:r>
        <w:rPr>
          <w:rFonts w:ascii="Arial" w:hAnsi="Arial" w:cs="Arial"/>
          <w:color w:val="003366"/>
        </w:rPr>
        <w:t>в подписных листах по выдвижению кандидата в Президенты Республики Беларусь в целом по Республике</w:t>
      </w:r>
      <w:proofErr w:type="gramEnd"/>
      <w:r>
        <w:rPr>
          <w:rFonts w:ascii="Arial" w:hAnsi="Arial" w:cs="Arial"/>
          <w:color w:val="003366"/>
        </w:rPr>
        <w:t xml:space="preserve"> Беларусь более 15 процентов недостоверных подписей от общего количества проверенных подписей избирателей;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иных случаях несоответствия порядка выдвижения требованиям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Центральная комиссия, окружная, территориальная избирательная комиссия вправе отказать в регистрации кандидата в Президенты Республики Беларусь, в депутаты в случае: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представления в декларации о доходах и имуществе лица, выдвинутого кандидатом в Президенты Республики Беларусь, или иных лиц, указанных в абзаце пятом части четвертой статьи 68 настоящего Кодекса, лиц, выдвинутых кандидатами в депутаты, не соответствующих действительности сведений, имеющих существенный характер. Разъяснение о том, какие не соответствующие действительности сведения о доходах и имуществе имеют существенный характер, дает Центральная комиссия;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использования преимуществ должностного положения в интересах избрания, указанных в части второй статьи 73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повторного нарушения лицом, выдвигаемым кандидатом в Президенты Республики Беларусь, в депутаты, или инициативной группой требований настоящего Кодекса и иных актов законодательства Республики Беларусь о выборах, если ранее им было вынесено предупреждение.</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Центральная комиссия вправе отказать в регистрации кандидата в Президенты Республики Беларусь при превышении лицом, выдвинутым кандидатом в Президенты Республики Беларусь, более чем на 20 процентов предельного размера расходования средств избирательного фонда, указанного в части третьей статьи 481 настоящего Кодекса, или использовании в этих же размерах денежных средств помимо средств избирательного фонда.</w:t>
      </w:r>
      <w:proofErr w:type="gramEnd"/>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Решение Центральной комиссии, окружной, территориальной избирательной комиссии об отказе в регистрации кандидатом с указанием оснований отказа в регистрации выдается не </w:t>
      </w:r>
      <w:proofErr w:type="gramStart"/>
      <w:r>
        <w:rPr>
          <w:rFonts w:ascii="Arial" w:hAnsi="Arial" w:cs="Arial"/>
          <w:color w:val="003366"/>
        </w:rPr>
        <w:t>позднее</w:t>
      </w:r>
      <w:proofErr w:type="gramEnd"/>
      <w:r>
        <w:rPr>
          <w:rFonts w:ascii="Arial" w:hAnsi="Arial" w:cs="Arial"/>
          <w:color w:val="003366"/>
        </w:rPr>
        <w:t xml:space="preserve"> чем на следующий день после принятия решения.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Решение Центральной комиссии об отказе в регистрации кандидатом в Президенты Республики Беларусь может быть обжаловано лицом, выдвинутым кандидатом в Президенты Республики Беларусь,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Решение окружной избирательной комиссии об отказе в регистрации кандидатом в депутаты Палаты представителей может быть обжаловано лицом, выдвинутым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w:t>
      </w:r>
      <w:proofErr w:type="gramEnd"/>
      <w:r>
        <w:rPr>
          <w:rFonts w:ascii="Arial" w:hAnsi="Arial" w:cs="Arial"/>
          <w:color w:val="003366"/>
        </w:rPr>
        <w:t xml:space="preserve"> Суд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Решение окружной, территориальной избирательной комиссии об отказе в регистрации кандидатом в депутаты местного Совета депутатов может быть обжаловано лицом, выдвинутым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w:t>
      </w:r>
      <w:proofErr w:type="gramEnd"/>
      <w:r>
        <w:rPr>
          <w:rFonts w:ascii="Arial" w:hAnsi="Arial" w:cs="Arial"/>
          <w:color w:val="003366"/>
        </w:rPr>
        <w:t xml:space="preserve"> Суд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69. Снятие кандидатом в Президенты Республики Беларусь, в депутаты своей кандидатуры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Кандидат в Президенты Республики Беларусь, в депутаты в любое время до дня выборов может снять свою кандидатуру, обратившись с заявлением об этом соответственно в Центральную комиссию, окружную, территориальную избирательную комиссию. В случае снятия кандидатом в Президенты Республики Беларусь, в депутаты своей кандидатуры без уважительных причин, что должно быть указано в решении комиссии, кандидат в Президенты, в депутаты компенсирует </w:t>
      </w:r>
      <w:r>
        <w:rPr>
          <w:rFonts w:ascii="Arial" w:hAnsi="Arial" w:cs="Arial"/>
          <w:color w:val="003366"/>
        </w:rPr>
        <w:lastRenderedPageBreak/>
        <w:t xml:space="preserve">Центральной комиссии, окружной, территориальной избирательной </w:t>
      </w:r>
      <w:proofErr w:type="gramStart"/>
      <w:r>
        <w:rPr>
          <w:rFonts w:ascii="Arial" w:hAnsi="Arial" w:cs="Arial"/>
          <w:color w:val="003366"/>
        </w:rPr>
        <w:t>комиссии</w:t>
      </w:r>
      <w:proofErr w:type="gramEnd"/>
      <w:r>
        <w:rPr>
          <w:rFonts w:ascii="Arial" w:hAnsi="Arial" w:cs="Arial"/>
          <w:color w:val="003366"/>
        </w:rPr>
        <w:t xml:space="preserve"> понесенные ею расходы на кандидата в Президенты,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Решение Центральной комиссии, окружной, территориальной избирательной комиссии о признании снятия кандидатом в Президенты Республики Беларусь, в депутаты своей кандидатуры без уважительных причин может быть обжаловано кандидатом в Президенты Республики Беларусь, в депутаты соответственно в Верховный Суд Республики Беларусь, областной, Минский городской, районный, городской суд в трехдневный срок со дня принятия решения.</w:t>
      </w:r>
      <w:proofErr w:type="gramEnd"/>
      <w:r>
        <w:rPr>
          <w:rFonts w:ascii="Arial" w:hAnsi="Arial" w:cs="Arial"/>
          <w:color w:val="003366"/>
        </w:rPr>
        <w:t xml:space="preserve"> Суд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отказе кандидата добровольно возместить расходы, определенные Центральной комиссией, окружной, территориальной избирательной комиссией в случае, предусмотренном частью первой настоящей статьи, взыскание их производится в судебном порядке.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 выбытия всех кандидатов в Президенты Республики Беларусь, в депутаты Палаты представителей, в депутаты местного Совета депутатов проводятся повторные выборы в порядке, предусмотренном соответственно статьями 81, 87, 94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70. Отмена решения политической партии, трудового коллектива о выдвижении кандидата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Политическая партия, трудовой коллектив, выдвинувшие кандидата в депутаты, имеют право не </w:t>
      </w:r>
      <w:proofErr w:type="gramStart"/>
      <w:r>
        <w:rPr>
          <w:rFonts w:ascii="Arial" w:hAnsi="Arial" w:cs="Arial"/>
          <w:color w:val="003366"/>
        </w:rPr>
        <w:t>позднее</w:t>
      </w:r>
      <w:proofErr w:type="gramEnd"/>
      <w:r>
        <w:rPr>
          <w:rFonts w:ascii="Arial" w:hAnsi="Arial" w:cs="Arial"/>
          <w:color w:val="003366"/>
        </w:rPr>
        <w:t xml:space="preserve"> чем за пять дней до дня выборов отменить свое решение о выдвижении кандидата в депутаты. О времени проведения заседания высшего органа политической партии, руководящего органа организационной структуры политической партии, собрания первичной организации политической партии, собрания (конференции) трудового коллектива об отмене решения по выдвижению кандидата в депутаты извещается кандидат в депутаты. Решение по этому вопросу принимается в порядке, предусмотренном для выдвижения кандидатов в депутаты, и немедленно представляется в соответствующую окружную, территориальную избирательную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В случае отмены решения о выдвижении кандидата в депутаты без уважительных причин политическая партия или организационная структура политической партии, трудовой коллектив, выдвинувшие кандидата в депутаты, компенсируют окружной, территориальной избирательной </w:t>
      </w:r>
      <w:proofErr w:type="gramStart"/>
      <w:r>
        <w:rPr>
          <w:rFonts w:ascii="Arial" w:hAnsi="Arial" w:cs="Arial"/>
          <w:color w:val="003366"/>
        </w:rPr>
        <w:t>комиссии</w:t>
      </w:r>
      <w:proofErr w:type="gramEnd"/>
      <w:r>
        <w:rPr>
          <w:rFonts w:ascii="Arial" w:hAnsi="Arial" w:cs="Arial"/>
          <w:color w:val="003366"/>
        </w:rPr>
        <w:t xml:space="preserve"> понесенные ею расходы на кандидата в депутаты. При отказе добровольно возместить расходы, определенные окружной, территориальной избирательной комиссией, взыскание их производится в судебном порядке.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70.1. Отмена решения о регистрации кандидата в Президенты Республики Беларусь, в депутаты за нарушение требований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Центральная комиссия, окружная, территориальная избирательная комиссия вправе без предварительного предупреждения отменить решение о регистрации кандидата в Президенты Республики Беларусь, в депутаты в случае: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несоблюдения ограничений при проведении предвыборной агитации, установленных настоящим Кодексом;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повторного нарушения требований настоящего Кодекса и иных актов законодательства Республики Беларусь о выборах, если ранее было вынесено предупреждение;</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превышения более чем на 20 процентов предельного размера расходования средств избирательного фонда, указанного в части третьей статьи 481 настоящего Кодекса, или использования в этих же размерах денежных средств помимо средств избирательного фонда;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представления в декларации о доходах и имуществе лиц, указанных в абзаце втором части второй статьи 681 настоящего Кодекса, не соответствующих действительности сведений, имеющих существенный характер;</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использования преимуществ должностного положения в интересах избрания, указанных в части второй статьи 73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нарушения требований, предъявляемых к предвыборной программе кандидата.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Центральная комиссия, окружная, территориальная избирательная комиссия без предварительного предупреждения отменяет решение о регистрации кандидата в Президенты Республики Беларусь, в депутаты: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использовании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 утраты лицом, зарегистрированным кандидатом, права избираться Президентом Республики Беларусь, депутатом;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 установления после регистрации кандидата в Президенты Республики Беларусь, в депутаты обстоятельств, предусмотренных частью первой статьи 681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Решение Центральной комиссии, окружной, территориальной избирательной комиссии об отмене решения о регистрации кандидата с указанием оснований отмены решения выдается не </w:t>
      </w:r>
      <w:proofErr w:type="gramStart"/>
      <w:r>
        <w:rPr>
          <w:rFonts w:ascii="Arial" w:hAnsi="Arial" w:cs="Arial"/>
          <w:color w:val="003366"/>
        </w:rPr>
        <w:t>позднее</w:t>
      </w:r>
      <w:proofErr w:type="gramEnd"/>
      <w:r>
        <w:rPr>
          <w:rFonts w:ascii="Arial" w:hAnsi="Arial" w:cs="Arial"/>
          <w:color w:val="003366"/>
        </w:rPr>
        <w:t xml:space="preserve"> чем на следующий день после принятия решения.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Решение Центральной комиссии об отмене решения о регистрации кандидата в Президенты Республики Беларусь, в депутаты может быть обжаловано кандидатом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Решение окружной избирательной комиссии об отмене решения о регистрации кандидата в депутаты Палаты представителей может быть обжаловано кандидатом в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w:t>
      </w:r>
      <w:proofErr w:type="gramEnd"/>
      <w:r>
        <w:rPr>
          <w:rFonts w:ascii="Arial" w:hAnsi="Arial" w:cs="Arial"/>
          <w:color w:val="003366"/>
        </w:rPr>
        <w:t xml:space="preserve"> Суд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proofErr w:type="gramStart"/>
      <w:r>
        <w:rPr>
          <w:rFonts w:ascii="Arial" w:hAnsi="Arial" w:cs="Arial"/>
          <w:color w:val="003366"/>
        </w:rPr>
        <w:t>Решение окружной, территориальной избирательной комиссии об отмене решения о регистрации кандидата в депутаты местного Совета депутатов может быть обжаловано кандидатом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w:t>
      </w:r>
      <w:proofErr w:type="gramEnd"/>
      <w:r>
        <w:rPr>
          <w:rFonts w:ascii="Arial" w:hAnsi="Arial" w:cs="Arial"/>
          <w:color w:val="003366"/>
        </w:rPr>
        <w:t xml:space="preserve"> Суд рассматривает жалобу в трехдневный срок, его решение является окончательным.</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случае принятия решения об отмене регистрации кандидата в депутаты областной, Минской городской территориальной избирательной комиссией это решение может быть обжаловано кандидатом в Центральную комиссию в трехдневный срок со дня принятия решения. Решение Центральной комиссии обжалуется в порядке, предусмотренном частью четвертой настоящей статьи.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 xml:space="preserve">Статья 71. Порядок выдвижения кандидатов в депутаты </w:t>
      </w:r>
      <w:proofErr w:type="gramStart"/>
      <w:r>
        <w:rPr>
          <w:rStyle w:val="a4"/>
          <w:rFonts w:ascii="Arial" w:hAnsi="Arial" w:cs="Arial"/>
          <w:color w:val="003366"/>
        </w:rPr>
        <w:t>вместо</w:t>
      </w:r>
      <w:proofErr w:type="gramEnd"/>
      <w:r>
        <w:rPr>
          <w:rStyle w:val="a4"/>
          <w:rFonts w:ascii="Arial" w:hAnsi="Arial" w:cs="Arial"/>
          <w:color w:val="003366"/>
        </w:rPr>
        <w:t xml:space="preserve"> выбывших</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 xml:space="preserve">В случае выбытия кандидатов в депутаты после окончания срока регистрации кандидатов в депутаты, если в избирательном округе не остается других кандидатов, а </w:t>
      </w:r>
      <w:proofErr w:type="gramStart"/>
      <w:r>
        <w:rPr>
          <w:rFonts w:ascii="Arial" w:hAnsi="Arial" w:cs="Arial"/>
          <w:color w:val="003366"/>
        </w:rPr>
        <w:t>также</w:t>
      </w:r>
      <w:proofErr w:type="gramEnd"/>
      <w:r>
        <w:rPr>
          <w:rFonts w:ascii="Arial" w:hAnsi="Arial" w:cs="Arial"/>
          <w:color w:val="003366"/>
        </w:rPr>
        <w:t xml:space="preserve"> если лица, </w:t>
      </w:r>
      <w:r>
        <w:rPr>
          <w:rFonts w:ascii="Arial" w:hAnsi="Arial" w:cs="Arial"/>
          <w:color w:val="003366"/>
        </w:rPr>
        <w:lastRenderedPageBreak/>
        <w:t xml:space="preserve">выдвинутые кандидатами в депутаты, до регистрации отозвали свои заявления о согласии баллотироваться по избирательному округу либо этим лицам в связи с нарушениями требований настоящего Кодекса было отказано в регистрации, вследствие чего в избирательном округе не осталось других кандидатов в депутаты, окружная, территориальная избирательная комиссия обращается соответственно к политическим партиям, организационным структурам политических партий, трудовым коллективам с предложением выдвинуть новых кандидатов в депутаты. Выдвижение кандидатов в депутаты </w:t>
      </w:r>
      <w:proofErr w:type="gramStart"/>
      <w:r>
        <w:rPr>
          <w:rFonts w:ascii="Arial" w:hAnsi="Arial" w:cs="Arial"/>
          <w:color w:val="003366"/>
        </w:rPr>
        <w:t>вместо</w:t>
      </w:r>
      <w:proofErr w:type="gramEnd"/>
      <w:r>
        <w:rPr>
          <w:rFonts w:ascii="Arial" w:hAnsi="Arial" w:cs="Arial"/>
          <w:color w:val="003366"/>
        </w:rPr>
        <w:t xml:space="preserve"> выбывших производится в порядке, установленном настоящим Кодексом. При выбытии кандидатов в депутаты менее чем за 20 дней до дня выборов проводятся повторные выборы депутата Палаты представителей, депутата местного Совета депутатов в порядке, предусмотренном соответственно статьями 87, 94 настоящего Кодекса.</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Статья 72. Бюллетень по выборам Президента Республики Беларусь, бюллетень по выборам депутатов</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Текст бюллетеня по выборам Президента Республики Беларусь утверждается Центральной комиссией, текст бюллетеня по выборам депутата – соответствующей окружной, территориальной избирательной комиссией.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В бюллетень включаются в алфавитном порядке все зарегистрированные кандидаты в Президенты Республики Беларусь, в депутаты с указанием фамилии, имени, отчества, даты рождения, должности (занятия), места работы и места жительства, партийности каждого кандидата в Президенты, в депутаты.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в бюллетень внесена фамилия только одного кандидата в Президенты Республики Беларусь, в депутаты, то в тексте бюллетеня должны содержаться слова «за» и «против», под которыми помещаются пустые квадраты.</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Изготовление бюллетеней по выборам Президента Республики Беларусь обеспечивает Центральная комиссия, по выборам депутатов – окружные, территориальные избирательные комиссии. В случае необходимости окружные, территориальные избирательные комиссии могут обратиться с просьбой об изготовлении бюллетеней в вышестоящую территориальную избирательную комиссию.</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При проведении выборов Президента Республики Беларусь, депутатов Палаты представителей допускается изготовление бюллетеней участковыми избирательными комиссиями, расположенными за пределами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Число изготавливаемых бюллетеней не может быть меньше числа избирателей, включенных в списки граждан, имеющих право участвовать в выборах Президента Республики Беларусь, депутатов. Число запасных бюллетеней не должно превышать 5 процентов от числа избирателей. Конкретное число изготавливаемых бюллетеней определяет соответствующая комиссия.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Передача бюллетеней из вышестоящей избирательной комиссии в нижестоящую избирательную комиссию, в том числе в участковую комиссию, производится по акту. Участковые избирательные комиссии обеспечиваются бюллетенями не позднее дня, предшествующего дню досрочного голосования, а участковые избирательные комиссии, в которых не проводится досрочное голосование, – не позднее дня, предшествующего дню выборов. Ответственность за сохранность бюллетеней несут председатели комиссий, осуществляющие получение, передачу и хранение бюллетеней.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Каждый бюллетень должен содержать разъяснение о порядке его заполнения.</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Бюллетени печатаются на белорусском или русском языке. На оборотной стороне бюллетеня ставятся подписи не менее двух лиц, входящих в состав участковой комиссии.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Бюллетени по выборам в местные Советы депутатов различных территориальных уровней должны различаться по цвету или иметь отличительный знак.</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lastRenderedPageBreak/>
        <w:t>В случае выбытия кандидата в Президенты Республики Беларусь, в депутаты накануне выборов и невозможности изготовления новых бюллетеней соответственно Центральная комиссия, окружная, территориальная избирательная комиссия поручают участковым комиссиям сделать в каждом бюллетене чернилами или шариковой ручкой отметку «выбыл» против фамилии выбывшего кандидата. Об этом также вывешивается объявление в помещении для голосования и сообщается избирателям при выдаче бюллетеней.</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Fonts w:ascii="Arial" w:hAnsi="Arial" w:cs="Arial"/>
          <w:color w:val="003366"/>
        </w:rPr>
        <w:t>Бюллетени по выборам Президента Республики Беларусь, по выборам депутатов после установления результатов голосования вместе с протоколами участковых избирательных комиссий сдаются в соответствующие территориальные, окружные избирательные комиссии.</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Избирательный кодекс Республики Беларусь</w:t>
      </w:r>
    </w:p>
    <w:p w:rsidR="001917B1" w:rsidRDefault="001917B1" w:rsidP="00B937D3">
      <w:pPr>
        <w:pStyle w:val="a3"/>
        <w:shd w:val="clear" w:color="auto" w:fill="F8F8F8"/>
        <w:spacing w:after="240" w:afterAutospacing="0"/>
        <w:jc w:val="both"/>
        <w:rPr>
          <w:rFonts w:ascii="Arial" w:hAnsi="Arial" w:cs="Arial"/>
          <w:color w:val="686868"/>
          <w:sz w:val="21"/>
          <w:szCs w:val="21"/>
        </w:rPr>
      </w:pPr>
      <w:r>
        <w:rPr>
          <w:rStyle w:val="a4"/>
          <w:rFonts w:ascii="Arial" w:hAnsi="Arial" w:cs="Arial"/>
          <w:color w:val="003366"/>
        </w:rPr>
        <w:t>11 февраля 2000 г. № 370-З</w:t>
      </w:r>
    </w:p>
    <w:p w:rsidR="001917B1" w:rsidRDefault="00B937D3" w:rsidP="00B937D3">
      <w:pPr>
        <w:pStyle w:val="a3"/>
        <w:shd w:val="clear" w:color="auto" w:fill="F8F8F8"/>
        <w:spacing w:after="240" w:afterAutospacing="0"/>
        <w:jc w:val="both"/>
        <w:rPr>
          <w:rFonts w:ascii="Arial" w:hAnsi="Arial" w:cs="Arial"/>
          <w:color w:val="686868"/>
          <w:sz w:val="21"/>
          <w:szCs w:val="21"/>
        </w:rPr>
      </w:pPr>
      <w:hyperlink r:id="rId5" w:history="1">
        <w:r w:rsidR="001917B1">
          <w:rPr>
            <w:rStyle w:val="a5"/>
            <w:rFonts w:ascii="Arial" w:hAnsi="Arial" w:cs="Arial"/>
            <w:b/>
            <w:bCs/>
            <w:color w:val="003366"/>
            <w:u w:val="none"/>
          </w:rPr>
          <w:t>http://www.pravo.by/</w:t>
        </w:r>
      </w:hyperlink>
    </w:p>
    <w:bookmarkEnd w:id="0"/>
    <w:p w:rsidR="005D3C1C" w:rsidRDefault="005D3C1C" w:rsidP="00B937D3">
      <w:pPr>
        <w:jc w:val="both"/>
      </w:pPr>
    </w:p>
    <w:sectPr w:rsidR="005D3C1C" w:rsidSect="001917B1">
      <w:pgSz w:w="11906" w:h="16838"/>
      <w:pgMar w:top="284" w:right="340" w:bottom="295"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B1"/>
    <w:rsid w:val="000878A3"/>
    <w:rsid w:val="00157CCE"/>
    <w:rsid w:val="001917B1"/>
    <w:rsid w:val="00305E04"/>
    <w:rsid w:val="00361EA5"/>
    <w:rsid w:val="00545E4C"/>
    <w:rsid w:val="005D3C1C"/>
    <w:rsid w:val="006F415B"/>
    <w:rsid w:val="007F13E5"/>
    <w:rsid w:val="00B9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7B1"/>
    <w:rPr>
      <w:b/>
      <w:bCs/>
    </w:rPr>
  </w:style>
  <w:style w:type="character" w:styleId="a5">
    <w:name w:val="Hyperlink"/>
    <w:basedOn w:val="a0"/>
    <w:uiPriority w:val="99"/>
    <w:semiHidden/>
    <w:unhideWhenUsed/>
    <w:rsid w:val="00191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7B1"/>
    <w:rPr>
      <w:b/>
      <w:bCs/>
    </w:rPr>
  </w:style>
  <w:style w:type="character" w:styleId="a5">
    <w:name w:val="Hyperlink"/>
    <w:basedOn w:val="a0"/>
    <w:uiPriority w:val="99"/>
    <w:semiHidden/>
    <w:unhideWhenUsed/>
    <w:rsid w:val="00191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2019-10-03T07:54:00Z</dcterms:created>
  <dcterms:modified xsi:type="dcterms:W3CDTF">2019-10-03T08:30:00Z</dcterms:modified>
</cp:coreProperties>
</file>