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43" w:rsidRPr="00516743" w:rsidRDefault="00516743" w:rsidP="005167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92A14"/>
          <w:kern w:val="36"/>
          <w:sz w:val="28"/>
          <w:szCs w:val="28"/>
          <w:lang w:eastAsia="ru-RU"/>
        </w:rPr>
      </w:pPr>
      <w:r w:rsidRPr="00516743">
        <w:rPr>
          <w:rFonts w:ascii="Times New Roman" w:eastAsia="Times New Roman" w:hAnsi="Times New Roman" w:cs="Times New Roman"/>
          <w:color w:val="C92A14"/>
          <w:kern w:val="36"/>
          <w:sz w:val="28"/>
          <w:szCs w:val="28"/>
          <w:lang w:eastAsia="ru-RU"/>
        </w:rPr>
        <w:t>ПЛАН проведения мероприятий, посвящённых 80-летию со дня образования Гомельской области</w:t>
      </w:r>
    </w:p>
    <w:tbl>
      <w:tblPr>
        <w:tblW w:w="0" w:type="auto"/>
        <w:tblBorders>
          <w:top w:val="single" w:sz="6" w:space="0" w:color="AEC6D6"/>
          <w:left w:val="single" w:sz="6" w:space="0" w:color="AEC6D6"/>
          <w:bottom w:val="single" w:sz="6" w:space="0" w:color="AEC6D6"/>
          <w:right w:val="single" w:sz="6" w:space="0" w:color="AEC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  <w:gridCol w:w="2940"/>
      </w:tblGrid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ГОО ОО «Белорусское Общество Красного Креста» областного проекта-конкурса видеороликов «Благотворительность на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Гомельщине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2017 года – февраль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выставки работ мастеров резьбы по дереву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омеля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Гомельской области «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Дрэважыцця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– декабрь 2017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областного конкурса среди ремесленников на лучшую сувенирную продукцию «Гомельской области – 80»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2017 года – январь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ХIХ областной фестиваль афганской песни «Время выбрало нас» 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лобин</w:t>
            </w:r>
            <w:proofErr w:type="spellEnd"/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 декабря 2017г.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мини-ТЭЦ на местных видах топлива 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Калинковичском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2017 года – январь 2018 года</w:t>
            </w:r>
          </w:p>
        </w:tc>
      </w:tr>
      <w:tr w:rsidR="00516743" w:rsidRPr="00516743" w:rsidTr="00516743">
        <w:trPr>
          <w:trHeight w:val="1427"/>
        </w:trPr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модельного центра по профилактике детского травматизма на базе филиала №4 ГУЗ «Гомельская центральная городская детская клиническая поликлиника»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квартал 2017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Житковичском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районе:</w:t>
            </w:r>
          </w:p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отделения дневного пребывания пожилых людей при государственном учреждении «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Житковичский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территориальный центр социального обслуживания населения»;</w:t>
            </w:r>
          </w:p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после реконструкции кинотеатра «Восход»;</w:t>
            </w:r>
          </w:p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детского отделения УЗ «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Житковичская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2017 года</w:t>
            </w:r>
          </w:p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 в эксплуатацию 40-квартирного многоэтажного жилого дома по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укова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г.Хойники</w:t>
            </w:r>
            <w:proofErr w:type="spellEnd"/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Мозырском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районе:</w:t>
            </w:r>
          </w:p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открытие супермаркета «Радуга» ОАО «Торговый Дом «Радуга-Свет»;</w:t>
            </w:r>
          </w:p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установка на мемориальном комплексе «Курган Славы» 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озырь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экспонатов вооружения и военной техники</w:t>
            </w:r>
          </w:p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ввод в эксплуатацию 72-квартирного жилого дома в микрорайоне №3 г.Мозыря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2018 года</w:t>
            </w:r>
          </w:p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после реконструкции ГУО «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Столбунская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школа»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Ветковского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выставки-панорамы «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Гомельщина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партизанская» в Центре истории и культуры Октябрьского района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10-31 января</w:t>
            </w:r>
          </w:p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музейной экспозиции, посвященной народному писателю Беларуси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А.Е.Макаенку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учреждении «Гомельская областная универсальная библиотека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им.В.И.Ленина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января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фестиваль «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Каляднаесузор'ефальклору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ветлогорск</w:t>
            </w:r>
            <w:proofErr w:type="spellEnd"/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января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торгового центра «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Евроопт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gram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квартал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торгового центра «Максима» по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ечицкий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г.Гомель</w:t>
            </w:r>
            <w:proofErr w:type="spellEnd"/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полугодие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 в эксплуатацию 16-квартирного жилого дома 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ечерск</w:t>
            </w:r>
            <w:proofErr w:type="spellEnd"/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полугодие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после реконструкции учреждения «Гомельская областная детская клиническая больница»</w:t>
            </w:r>
          </w:p>
          <w:p w:rsidR="00C40137" w:rsidRPr="00516743" w:rsidRDefault="00C40137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 профессионального мастерства «Гомельский мастер». Выставка фоторабот «Человек славен трудом»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ГОО ОО «Белая Русь» V областного конкурса среди учащихся и работников профессионально-технического и среднего специального образования по патриотическому воспитанию «Наследие», посвященного 80-летию со дня образования Гомельской области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квартал</w:t>
            </w:r>
          </w:p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диалог «Гомельская область – прошлое, настоящее и будущее»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озырь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регионального Полесского форума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флешмобГОО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 «БРСМ» в социальной сети «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Instagram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«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Гомельщина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Днем Рождения!»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2017 года – январь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среди молодежи Буда-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Кошелевского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«Поздравительная открытка Гомельской области»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Молодёжный бал «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Созвезие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лобин</w:t>
            </w:r>
            <w:proofErr w:type="spellEnd"/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акцииГОО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 «БРСМ» «Юбилейный год славных дел»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Туристический проект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Жлобинского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«Соседи»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Разбивка цветочной клумбы с символикой Гомельской области на пригородном участке трассы вблизи </w:t>
            </w:r>
            <w:proofErr w:type="spell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</w:t>
            </w:r>
            <w:proofErr w:type="gramStart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етриков</w:t>
            </w:r>
            <w:proofErr w:type="spellEnd"/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июня 2018 года</w:t>
            </w:r>
          </w:p>
        </w:tc>
      </w:tr>
      <w:tr w:rsidR="00516743" w:rsidRPr="00516743" w:rsidTr="00516743">
        <w:tc>
          <w:tcPr>
            <w:tcW w:w="645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Республиканский фестивал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фольклорного искусства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</w:t>
            </w:r>
            <w:proofErr w:type="spellEnd"/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88" w:type="dxa"/>
              <w:left w:w="176" w:type="dxa"/>
              <w:bottom w:w="88" w:type="dxa"/>
              <w:right w:w="176" w:type="dxa"/>
            </w:tcMar>
            <w:hideMark/>
          </w:tcPr>
          <w:p w:rsidR="00516743" w:rsidRPr="00516743" w:rsidRDefault="00516743" w:rsidP="0051674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2018 года</w:t>
            </w:r>
          </w:p>
        </w:tc>
      </w:tr>
    </w:tbl>
    <w:p w:rsidR="00C40137" w:rsidRDefault="00C40137" w:rsidP="0051674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6743" w:rsidRPr="00516743" w:rsidRDefault="00516743" w:rsidP="0051674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6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 </w:t>
      </w:r>
      <w:r w:rsidRPr="00516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плане возможны изменения.</w:t>
      </w:r>
    </w:p>
    <w:sectPr w:rsidR="00516743" w:rsidRPr="00516743" w:rsidSect="00C4013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43"/>
    <w:rsid w:val="000878A3"/>
    <w:rsid w:val="00157CCE"/>
    <w:rsid w:val="00305E04"/>
    <w:rsid w:val="00516743"/>
    <w:rsid w:val="00545E4C"/>
    <w:rsid w:val="005D3C1C"/>
    <w:rsid w:val="006F415B"/>
    <w:rsid w:val="007F13E5"/>
    <w:rsid w:val="00C4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2017-12-04T05:53:00Z</dcterms:created>
  <dcterms:modified xsi:type="dcterms:W3CDTF">2017-12-04T06:06:00Z</dcterms:modified>
</cp:coreProperties>
</file>