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FFFF">
    <v:background id="_x0000_s1025" o:bwmode="white" fillcolor="#cff">
      <v:fill r:id="rId3" o:title="Водяные капли" type="tile"/>
    </v:background>
  </w:background>
  <w:body>
    <w:tbl>
      <w:tblPr>
        <w:tblStyle w:val="a3"/>
        <w:tblpPr w:leftFromText="180" w:rightFromText="180" w:vertAnchor="text" w:horzAnchor="margin" w:tblpY="1710"/>
        <w:tblW w:w="13238" w:type="dxa"/>
        <w:tblLook w:val="04A0" w:firstRow="1" w:lastRow="0" w:firstColumn="1" w:lastColumn="0" w:noHBand="0" w:noVBand="1"/>
      </w:tblPr>
      <w:tblGrid>
        <w:gridCol w:w="7791"/>
        <w:gridCol w:w="5447"/>
      </w:tblGrid>
      <w:tr w:rsidR="00DC5194" w:rsidRPr="00185228" w:rsidTr="00E6384D">
        <w:trPr>
          <w:trHeight w:val="4123"/>
        </w:trPr>
        <w:tc>
          <w:tcPr>
            <w:tcW w:w="13238" w:type="dxa"/>
            <w:gridSpan w:val="2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C868C6" w:rsidRPr="001D6CC9" w:rsidRDefault="00C868C6" w:rsidP="001D6CC9">
            <w:pPr>
              <w:jc w:val="center"/>
              <w:rPr>
                <w:rFonts w:ascii="Arial Black" w:hAnsi="Arial Black"/>
                <w:b/>
                <w:color w:val="7030A0"/>
                <w:sz w:val="72"/>
                <w:szCs w:val="72"/>
              </w:rPr>
            </w:pPr>
            <w:r w:rsidRPr="001D6CC9">
              <w:rPr>
                <w:rFonts w:ascii="Arial Black" w:hAnsi="Arial Black"/>
                <w:b/>
                <w:color w:val="7030A0"/>
                <w:sz w:val="72"/>
                <w:szCs w:val="72"/>
              </w:rPr>
              <w:t>Молодежный мир</w:t>
            </w:r>
            <w:proofErr w:type="gramStart"/>
            <w:r w:rsidRPr="001D6CC9">
              <w:rPr>
                <w:rFonts w:ascii="Arial Black" w:hAnsi="Arial Black"/>
                <w:b/>
                <w:color w:val="7030A0"/>
                <w:sz w:val="72"/>
                <w:szCs w:val="72"/>
              </w:rPr>
              <w:t xml:space="preserve"> :</w:t>
            </w:r>
            <w:proofErr w:type="gramEnd"/>
            <w:r w:rsidRPr="001D6CC9">
              <w:rPr>
                <w:rFonts w:ascii="Arial Black" w:hAnsi="Arial Black"/>
                <w:b/>
                <w:color w:val="7030A0"/>
                <w:sz w:val="72"/>
                <w:szCs w:val="72"/>
              </w:rPr>
              <w:t xml:space="preserve"> интересное о разном</w:t>
            </w:r>
          </w:p>
          <w:p w:rsidR="001D6CC9" w:rsidRPr="00C868C6" w:rsidRDefault="001D6CC9" w:rsidP="001D6CC9">
            <w:pPr>
              <w:jc w:val="center"/>
              <w:rPr>
                <w:rFonts w:ascii="Georgia" w:hAnsi="Georgia"/>
                <w:b/>
                <w:color w:val="7030A0"/>
                <w:sz w:val="72"/>
                <w:szCs w:val="72"/>
              </w:rPr>
            </w:pPr>
          </w:p>
          <w:p w:rsidR="00C868C6" w:rsidRPr="001D6CC9" w:rsidRDefault="00C868C6" w:rsidP="00C868C6">
            <w:pPr>
              <w:jc w:val="right"/>
              <w:rPr>
                <w:rFonts w:ascii="Monotype Corsiva" w:hAnsi="Monotype Corsiva"/>
                <w:b/>
                <w:color w:val="943634" w:themeColor="accent2" w:themeShade="BF"/>
                <w:sz w:val="56"/>
                <w:szCs w:val="56"/>
              </w:rPr>
            </w:pPr>
            <w:r w:rsidRPr="001D6CC9">
              <w:rPr>
                <w:rFonts w:ascii="Monotype Corsiva" w:hAnsi="Monotype Corsiva"/>
                <w:b/>
                <w:color w:val="943634" w:themeColor="accent2" w:themeShade="BF"/>
                <w:sz w:val="56"/>
                <w:szCs w:val="56"/>
              </w:rPr>
              <w:t>Живя на стоящим, мы творим своё будущее...</w:t>
            </w:r>
          </w:p>
          <w:p w:rsidR="00C868C6" w:rsidRPr="00185228" w:rsidRDefault="00C868C6" w:rsidP="00C868C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C5194" w:rsidRPr="00185228" w:rsidTr="00E6384D">
        <w:trPr>
          <w:trHeight w:val="5099"/>
        </w:trPr>
        <w:tc>
          <w:tcPr>
            <w:tcW w:w="7791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DC5194" w:rsidRDefault="00DC5194" w:rsidP="00C868C6">
            <w:pPr>
              <w:keepNext/>
              <w:keepLines/>
              <w:spacing w:before="200"/>
              <w:outlineLvl w:val="1"/>
              <w:rPr>
                <w:rFonts w:ascii="bimash_KelmscottRoman" w:eastAsiaTheme="majorEastAsia" w:hAnsi="bimash_KelmscottRoman" w:cs="bimash_KelmscottRoman"/>
                <w:b/>
                <w:bCs/>
                <w:color w:val="4F81BD" w:themeColor="accent1"/>
                <w:sz w:val="26"/>
                <w:szCs w:val="26"/>
              </w:rPr>
            </w:pPr>
            <w:r w:rsidRPr="00DC5194">
              <w:rPr>
                <w:rFonts w:ascii="bimash_KelmscottRoman" w:eastAsiaTheme="majorEastAsia" w:hAnsi="bimash_KelmscottRoman" w:cs="bimash_KelmscottRoman"/>
                <w:b/>
                <w:bCs/>
                <w:noProof/>
                <w:color w:val="4F81BD" w:themeColor="accen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31C6E3F" wp14:editId="54BE582D">
                  <wp:simplePos x="0" y="0"/>
                  <wp:positionH relativeFrom="column">
                    <wp:posOffset>1082039</wp:posOffset>
                  </wp:positionH>
                  <wp:positionV relativeFrom="paragraph">
                    <wp:posOffset>69850</wp:posOffset>
                  </wp:positionV>
                  <wp:extent cx="2847975" cy="276396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120_15481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47975" cy="2763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7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185228" w:rsidRDefault="00DC5194" w:rsidP="00C41D7E">
            <w:pPr>
              <w:jc w:val="both"/>
              <w:rPr>
                <w:b/>
                <w:sz w:val="28"/>
                <w:szCs w:val="28"/>
              </w:rPr>
            </w:pPr>
            <w:r w:rsidRPr="00185228">
              <w:rPr>
                <w:b/>
                <w:sz w:val="28"/>
                <w:szCs w:val="28"/>
              </w:rPr>
              <w:t>Я – гражданин Республики Беларусь : учебное издание / Г.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 xml:space="preserve">А. Василевич и др. — 2-е </w:t>
            </w:r>
            <w:proofErr w:type="spellStart"/>
            <w:proofErr w:type="gramStart"/>
            <w:r w:rsidRPr="00185228">
              <w:rPr>
                <w:b/>
                <w:sz w:val="28"/>
                <w:szCs w:val="28"/>
              </w:rPr>
              <w:t>изд</w:t>
            </w:r>
            <w:proofErr w:type="spellEnd"/>
            <w:proofErr w:type="gramEnd"/>
            <w:r w:rsidRPr="00185228">
              <w:rPr>
                <w:b/>
                <w:sz w:val="28"/>
                <w:szCs w:val="28"/>
              </w:rPr>
              <w:t xml:space="preserve">,  </w:t>
            </w:r>
            <w:proofErr w:type="spellStart"/>
            <w:r w:rsidRPr="00185228">
              <w:rPr>
                <w:b/>
                <w:sz w:val="28"/>
                <w:szCs w:val="28"/>
              </w:rPr>
              <w:t>перераб</w:t>
            </w:r>
            <w:proofErr w:type="spellEnd"/>
            <w:r w:rsidRPr="00185228">
              <w:rPr>
                <w:b/>
                <w:sz w:val="28"/>
                <w:szCs w:val="28"/>
              </w:rPr>
              <w:t xml:space="preserve">.  и  доп. — Минск : </w:t>
            </w:r>
            <w:proofErr w:type="spellStart"/>
            <w:r w:rsidRPr="00185228">
              <w:rPr>
                <w:b/>
                <w:sz w:val="28"/>
                <w:szCs w:val="28"/>
              </w:rPr>
              <w:t>Пачатковая</w:t>
            </w:r>
            <w:proofErr w:type="spellEnd"/>
            <w:r w:rsidRPr="00185228">
              <w:rPr>
                <w:b/>
                <w:sz w:val="28"/>
                <w:szCs w:val="28"/>
              </w:rPr>
              <w:t xml:space="preserve"> школа, 2008. — 306 с.</w:t>
            </w:r>
            <w:proofErr w:type="gramStart"/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>:</w:t>
            </w:r>
            <w:proofErr w:type="gramEnd"/>
            <w:r w:rsidRPr="00185228">
              <w:rPr>
                <w:b/>
                <w:sz w:val="28"/>
                <w:szCs w:val="28"/>
              </w:rPr>
              <w:t xml:space="preserve"> ил.</w:t>
            </w:r>
          </w:p>
          <w:p w:rsidR="00DC5194" w:rsidRPr="00C41D7E" w:rsidRDefault="00DC5194" w:rsidP="00C41D7E">
            <w:pPr>
              <w:jc w:val="both"/>
              <w:rPr>
                <w:sz w:val="24"/>
                <w:szCs w:val="24"/>
              </w:rPr>
            </w:pPr>
            <w:r w:rsidRPr="00C41D7E">
              <w:rPr>
                <w:sz w:val="28"/>
                <w:szCs w:val="28"/>
              </w:rPr>
              <w:t xml:space="preserve">   </w:t>
            </w:r>
            <w:r w:rsidRPr="00C41D7E">
              <w:rPr>
                <w:sz w:val="24"/>
                <w:szCs w:val="24"/>
              </w:rPr>
              <w:t>Получив паспорт Республики Беларусь, ты становишься полноправным гражданином своей страны.  В этой новой, взрослой жизни ты отвечаешь теперь не только за себя. В твоих руках будущее всего нашего общества. Разнообразны и обширны права и обязанности гражданина</w:t>
            </w:r>
            <w:proofErr w:type="gramStart"/>
            <w:r w:rsidRPr="00C41D7E">
              <w:rPr>
                <w:sz w:val="24"/>
                <w:szCs w:val="24"/>
              </w:rPr>
              <w:t xml:space="preserve"> :</w:t>
            </w:r>
            <w:proofErr w:type="gramEnd"/>
            <w:r w:rsidRPr="00C41D7E">
              <w:rPr>
                <w:sz w:val="24"/>
                <w:szCs w:val="24"/>
              </w:rPr>
              <w:t xml:space="preserve"> занимать активную общественную позицию, делом доказывать свою любовь к Родине, приумножая ее богатства, создать хорошую семью и растить детей и внуков, передавая им лучшие традиции предков. Только твоя страна и земля всегда согреют тебя настоящим материнским теплом! </w:t>
            </w:r>
          </w:p>
        </w:tc>
      </w:tr>
      <w:tr w:rsidR="00DC5194" w:rsidRPr="00185228" w:rsidTr="00E6384D">
        <w:trPr>
          <w:trHeight w:val="4839"/>
        </w:trPr>
        <w:tc>
          <w:tcPr>
            <w:tcW w:w="7791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DC5194" w:rsidRDefault="001B26E5" w:rsidP="00C868C6">
            <w:pPr>
              <w:keepNext/>
              <w:keepLines/>
              <w:spacing w:before="200"/>
              <w:outlineLvl w:val="1"/>
              <w:rPr>
                <w:rFonts w:ascii="bimash_KelmscottRoman" w:eastAsiaTheme="majorEastAsia" w:hAnsi="bimash_KelmscottRoman" w:cs="bimash_KelmscottRoman"/>
                <w:b/>
                <w:bCs/>
                <w:color w:val="4F81BD" w:themeColor="accent1"/>
                <w:sz w:val="26"/>
                <w:szCs w:val="26"/>
              </w:rPr>
            </w:pPr>
            <w:r w:rsidRPr="00DC5194">
              <w:rPr>
                <w:rFonts w:ascii="bimash_KelmscottRoman" w:eastAsiaTheme="majorEastAsia" w:hAnsi="bimash_KelmscottRoman" w:cs="bimash_KelmscottRoman"/>
                <w:b/>
                <w:bCs/>
                <w:noProof/>
                <w:color w:val="4F81BD" w:themeColor="accen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33031DD" wp14:editId="0AF5B70B">
                  <wp:simplePos x="0" y="0"/>
                  <wp:positionH relativeFrom="column">
                    <wp:posOffset>1083310</wp:posOffset>
                  </wp:positionH>
                  <wp:positionV relativeFrom="paragraph">
                    <wp:posOffset>-43240</wp:posOffset>
                  </wp:positionV>
                  <wp:extent cx="2564130" cy="2900045"/>
                  <wp:effectExtent l="171450" t="0" r="14097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120_15491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64130" cy="290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5194" w:rsidRPr="00DC5194">
              <w:rPr>
                <w:rFonts w:ascii="bimash_KelmscottRoman" w:eastAsiaTheme="majorEastAsia" w:hAnsi="bimash_KelmscottRoman" w:cs="bimash_KelmscottRoman"/>
                <w:b/>
                <w:bCs/>
                <w:color w:val="4F81BD" w:themeColor="accent1"/>
                <w:sz w:val="26"/>
                <w:szCs w:val="26"/>
              </w:rPr>
              <w:t>м</w:t>
            </w:r>
          </w:p>
        </w:tc>
        <w:tc>
          <w:tcPr>
            <w:tcW w:w="5447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185228" w:rsidRDefault="00DC5194" w:rsidP="00C41D7E">
            <w:pPr>
              <w:jc w:val="both"/>
              <w:rPr>
                <w:b/>
                <w:sz w:val="28"/>
                <w:szCs w:val="28"/>
              </w:rPr>
            </w:pPr>
            <w:r w:rsidRPr="00185228">
              <w:rPr>
                <w:b/>
                <w:sz w:val="28"/>
                <w:szCs w:val="28"/>
              </w:rPr>
              <w:t xml:space="preserve">Программа непрерывного воспитания детей и учащейся молодежи в Республике Беларусь на 2011-2015 годы // </w:t>
            </w:r>
            <w:proofErr w:type="spellStart"/>
            <w:r w:rsidRPr="00185228">
              <w:rPr>
                <w:b/>
                <w:sz w:val="28"/>
                <w:szCs w:val="28"/>
              </w:rPr>
              <w:t>Выхаванне</w:t>
            </w:r>
            <w:proofErr w:type="spellEnd"/>
            <w:r w:rsidRPr="00185228">
              <w:rPr>
                <w:b/>
                <w:sz w:val="28"/>
                <w:szCs w:val="28"/>
              </w:rPr>
              <w:t xml:space="preserve"> i </w:t>
            </w:r>
            <w:proofErr w:type="spellStart"/>
            <w:r w:rsidRPr="00185228">
              <w:rPr>
                <w:b/>
                <w:sz w:val="28"/>
                <w:szCs w:val="28"/>
              </w:rPr>
              <w:t>дадатковая</w:t>
            </w:r>
            <w:proofErr w:type="spellEnd"/>
            <w:r w:rsidRPr="0018522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85228">
              <w:rPr>
                <w:b/>
                <w:sz w:val="28"/>
                <w:szCs w:val="28"/>
              </w:rPr>
              <w:t>адукацыя</w:t>
            </w:r>
            <w:proofErr w:type="spellEnd"/>
            <w:r w:rsidRPr="00185228">
              <w:rPr>
                <w:b/>
                <w:sz w:val="28"/>
                <w:szCs w:val="28"/>
              </w:rPr>
              <w:t xml:space="preserve">. — 2011. — </w:t>
            </w:r>
            <w:r>
              <w:rPr>
                <w:b/>
                <w:sz w:val="28"/>
                <w:szCs w:val="28"/>
              </w:rPr>
              <w:t xml:space="preserve">          </w:t>
            </w:r>
            <w:r w:rsidRPr="00185228">
              <w:rPr>
                <w:b/>
                <w:sz w:val="28"/>
                <w:szCs w:val="28"/>
              </w:rPr>
              <w:t>№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>6. — С.</w:t>
            </w:r>
            <w:r>
              <w:rPr>
                <w:b/>
                <w:sz w:val="28"/>
                <w:szCs w:val="28"/>
              </w:rPr>
              <w:t xml:space="preserve"> 3—</w:t>
            </w:r>
            <w:r w:rsidRPr="00185228">
              <w:rPr>
                <w:b/>
                <w:sz w:val="28"/>
                <w:szCs w:val="28"/>
              </w:rPr>
              <w:t>17</w:t>
            </w:r>
            <w:r>
              <w:rPr>
                <w:b/>
                <w:sz w:val="28"/>
                <w:szCs w:val="28"/>
              </w:rPr>
              <w:t>.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sz w:val="24"/>
                <w:szCs w:val="24"/>
              </w:rPr>
              <w:t xml:space="preserve">   Программа определяет основные направления воспитания обучающихся и содержит план мероприятий по реализации  основных направлений воспитания обучающихся в Республике Беларусь. </w:t>
            </w:r>
          </w:p>
          <w:p w:rsidR="00DC5194" w:rsidRPr="00185228" w:rsidRDefault="00DC5194" w:rsidP="00C41D7E">
            <w:pPr>
              <w:jc w:val="both"/>
            </w:pPr>
          </w:p>
        </w:tc>
      </w:tr>
      <w:tr w:rsidR="00DC5194" w:rsidRPr="00185228" w:rsidTr="00E6384D">
        <w:trPr>
          <w:trHeight w:val="5118"/>
        </w:trPr>
        <w:tc>
          <w:tcPr>
            <w:tcW w:w="7791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DC5194" w:rsidRDefault="00DC5194" w:rsidP="00C868C6">
            <w:pPr>
              <w:keepNext/>
              <w:keepLines/>
              <w:spacing w:before="200"/>
              <w:outlineLvl w:val="1"/>
              <w:rPr>
                <w:rFonts w:ascii="bimash_KelmscottRoman" w:eastAsiaTheme="majorEastAsia" w:hAnsi="bimash_KelmscottRoman" w:cs="bimash_KelmscottRoman"/>
                <w:b/>
                <w:bCs/>
                <w:color w:val="4F81BD" w:themeColor="accent1"/>
                <w:sz w:val="26"/>
                <w:szCs w:val="26"/>
              </w:rPr>
            </w:pPr>
            <w:r w:rsidRPr="00DC5194">
              <w:rPr>
                <w:rFonts w:ascii="bimash_KelmscottRoman" w:eastAsiaTheme="majorEastAsia" w:hAnsi="bimash_KelmscottRoman" w:cs="bimash_KelmscottRoman"/>
                <w:b/>
                <w:bCs/>
                <w:noProof/>
                <w:color w:val="4F81BD" w:themeColor="accent1"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704DD137" wp14:editId="74602B54">
                  <wp:simplePos x="0" y="0"/>
                  <wp:positionH relativeFrom="column">
                    <wp:posOffset>1272540</wp:posOffset>
                  </wp:positionH>
                  <wp:positionV relativeFrom="paragraph">
                    <wp:posOffset>80010</wp:posOffset>
                  </wp:positionV>
                  <wp:extent cx="2371725" cy="2293191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120_15494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229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7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185228" w:rsidRDefault="00DC5194" w:rsidP="00C41D7E">
            <w:pPr>
              <w:jc w:val="both"/>
              <w:rPr>
                <w:b/>
                <w:sz w:val="28"/>
                <w:szCs w:val="28"/>
              </w:rPr>
            </w:pPr>
            <w:r w:rsidRPr="00185228">
              <w:rPr>
                <w:b/>
                <w:sz w:val="28"/>
                <w:szCs w:val="28"/>
              </w:rPr>
              <w:t xml:space="preserve">Молодежная политика и образование // Беларусь </w:t>
            </w:r>
            <w:r>
              <w:rPr>
                <w:b/>
                <w:sz w:val="28"/>
                <w:szCs w:val="28"/>
              </w:rPr>
              <w:t>– страна твоего будущего</w:t>
            </w:r>
            <w:proofErr w:type="gramStart"/>
            <w:r>
              <w:rPr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b/>
                <w:sz w:val="28"/>
                <w:szCs w:val="28"/>
              </w:rPr>
              <w:t xml:space="preserve"> книга для выпускника / а</w:t>
            </w:r>
            <w:r w:rsidRPr="00185228">
              <w:rPr>
                <w:b/>
                <w:sz w:val="28"/>
                <w:szCs w:val="28"/>
              </w:rPr>
              <w:t>вт.-сост. Н.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>Г. Ванина, Н.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>Н. Ганущенко, В.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 xml:space="preserve">И. </w:t>
            </w:r>
            <w:proofErr w:type="spellStart"/>
            <w:r w:rsidRPr="00185228">
              <w:rPr>
                <w:b/>
                <w:sz w:val="28"/>
                <w:szCs w:val="28"/>
              </w:rPr>
              <w:t>Ивченков</w:t>
            </w:r>
            <w:proofErr w:type="spellEnd"/>
            <w:r w:rsidRPr="00185228">
              <w:rPr>
                <w:b/>
                <w:sz w:val="28"/>
                <w:szCs w:val="28"/>
              </w:rPr>
              <w:t>. — Минск</w:t>
            </w:r>
            <w:proofErr w:type="gramStart"/>
            <w:r w:rsidRPr="00185228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18522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85228">
              <w:rPr>
                <w:b/>
                <w:sz w:val="28"/>
                <w:szCs w:val="28"/>
              </w:rPr>
              <w:t>Пача</w:t>
            </w:r>
            <w:r>
              <w:rPr>
                <w:b/>
                <w:sz w:val="28"/>
                <w:szCs w:val="28"/>
              </w:rPr>
              <w:t>тковая</w:t>
            </w:r>
            <w:proofErr w:type="spellEnd"/>
            <w:r>
              <w:rPr>
                <w:b/>
                <w:sz w:val="28"/>
                <w:szCs w:val="28"/>
              </w:rPr>
              <w:t xml:space="preserve"> школа, 2007. — С. 79—</w:t>
            </w:r>
            <w:r w:rsidRPr="00185228">
              <w:rPr>
                <w:b/>
                <w:sz w:val="28"/>
                <w:szCs w:val="28"/>
              </w:rPr>
              <w:t>100</w:t>
            </w:r>
            <w:proofErr w:type="gramStart"/>
            <w:r w:rsidRPr="00185228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185228">
              <w:rPr>
                <w:b/>
                <w:sz w:val="28"/>
                <w:szCs w:val="28"/>
              </w:rPr>
              <w:t xml:space="preserve"> ил. + CD</w:t>
            </w:r>
            <w:r>
              <w:rPr>
                <w:b/>
                <w:sz w:val="28"/>
                <w:szCs w:val="28"/>
              </w:rPr>
              <w:t>.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sz w:val="24"/>
                <w:szCs w:val="24"/>
              </w:rPr>
              <w:t xml:space="preserve">   Основные направления государственной молодежной политики. Развитие творческих способностей, развитие системы трудоустройства молодежи, создание условий для активного и эффективного ее участия в социально-экономической жизни страны. </w:t>
            </w:r>
          </w:p>
        </w:tc>
      </w:tr>
      <w:tr w:rsidR="00DC5194" w:rsidRPr="00185228" w:rsidTr="00E6384D">
        <w:trPr>
          <w:trHeight w:val="672"/>
        </w:trPr>
        <w:tc>
          <w:tcPr>
            <w:tcW w:w="7791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DC5194" w:rsidRDefault="001B26E5" w:rsidP="00C868C6">
            <w:pPr>
              <w:keepNext/>
              <w:keepLines/>
              <w:spacing w:before="200"/>
              <w:outlineLvl w:val="1"/>
              <w:rPr>
                <w:rFonts w:ascii="bimash_KelmscottRoman" w:eastAsiaTheme="majorEastAsia" w:hAnsi="bimash_KelmscottRoman" w:cs="bimash_KelmscottRoman"/>
                <w:b/>
                <w:bCs/>
                <w:color w:val="4F81BD" w:themeColor="accent1"/>
                <w:sz w:val="26"/>
                <w:szCs w:val="26"/>
              </w:rPr>
            </w:pPr>
            <w:r w:rsidRPr="00DC5194">
              <w:rPr>
                <w:rFonts w:ascii="bimash_KelmscottRoman" w:eastAsiaTheme="majorEastAsia" w:hAnsi="bimash_KelmscottRoman" w:cs="bimash_KelmscottRoman"/>
                <w:b/>
                <w:bCs/>
                <w:noProof/>
                <w:color w:val="4F81BD" w:themeColor="accen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DC620FA" wp14:editId="54EBEA4A">
                  <wp:simplePos x="0" y="0"/>
                  <wp:positionH relativeFrom="column">
                    <wp:posOffset>1383030</wp:posOffset>
                  </wp:positionH>
                  <wp:positionV relativeFrom="paragraph">
                    <wp:posOffset>55245</wp:posOffset>
                  </wp:positionV>
                  <wp:extent cx="2256650" cy="2303423"/>
                  <wp:effectExtent l="19050" t="0" r="1079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120_15504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56650" cy="2303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7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185228" w:rsidRDefault="00DC5194" w:rsidP="00C41D7E">
            <w:pPr>
              <w:jc w:val="both"/>
              <w:rPr>
                <w:b/>
                <w:sz w:val="28"/>
                <w:szCs w:val="28"/>
              </w:rPr>
            </w:pPr>
            <w:r w:rsidRPr="00185228">
              <w:rPr>
                <w:b/>
                <w:sz w:val="28"/>
                <w:szCs w:val="28"/>
              </w:rPr>
              <w:t>Система идеологической работы в Республике  Беларусь</w:t>
            </w:r>
            <w:proofErr w:type="gramStart"/>
            <w:r w:rsidRPr="00185228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185228">
              <w:rPr>
                <w:b/>
                <w:sz w:val="28"/>
                <w:szCs w:val="28"/>
              </w:rPr>
              <w:t xml:space="preserve"> современное состояние и </w:t>
            </w:r>
            <w:proofErr w:type="spellStart"/>
            <w:r w:rsidRPr="00185228">
              <w:rPr>
                <w:b/>
                <w:sz w:val="28"/>
                <w:szCs w:val="28"/>
              </w:rPr>
              <w:t>переспективы</w:t>
            </w:r>
            <w:proofErr w:type="spellEnd"/>
            <w:r w:rsidRPr="00185228">
              <w:rPr>
                <w:b/>
                <w:sz w:val="28"/>
                <w:szCs w:val="28"/>
              </w:rPr>
              <w:t xml:space="preserve"> развития : сборни</w:t>
            </w:r>
            <w:r>
              <w:rPr>
                <w:b/>
                <w:sz w:val="28"/>
                <w:szCs w:val="28"/>
              </w:rPr>
              <w:t xml:space="preserve">к материалов : в 2-х ч. </w:t>
            </w:r>
            <w:r w:rsidRPr="00185228">
              <w:rPr>
                <w:b/>
                <w:sz w:val="28"/>
                <w:szCs w:val="28"/>
              </w:rPr>
              <w:t>Ч.1. — Минск</w:t>
            </w:r>
            <w:proofErr w:type="gramStart"/>
            <w:r w:rsidRPr="00185228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185228">
              <w:rPr>
                <w:b/>
                <w:sz w:val="28"/>
                <w:szCs w:val="28"/>
              </w:rPr>
              <w:t xml:space="preserve"> Белорусский Дом печати, 2010. — 326 с.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t xml:space="preserve">   </w:t>
            </w:r>
            <w:r w:rsidRPr="00185228">
              <w:rPr>
                <w:sz w:val="24"/>
                <w:szCs w:val="24"/>
              </w:rPr>
              <w:t xml:space="preserve">Мероприятия  по совершенствованию идеологической работы, опыт организации  идеологической работы, предложения новых подходов к выработке практических навыков в организации и проведении различных форм идеологической работы в трудовых коллективах, учебных заведения и по месту жительства.  </w:t>
            </w:r>
          </w:p>
        </w:tc>
      </w:tr>
      <w:tr w:rsidR="00DC5194" w:rsidRPr="00185228" w:rsidTr="00E6384D">
        <w:trPr>
          <w:trHeight w:val="636"/>
        </w:trPr>
        <w:tc>
          <w:tcPr>
            <w:tcW w:w="7791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DC5194" w:rsidRDefault="00DC5194" w:rsidP="00C868C6">
            <w:pPr>
              <w:keepNext/>
              <w:keepLines/>
              <w:spacing w:before="200"/>
              <w:outlineLvl w:val="1"/>
              <w:rPr>
                <w:rFonts w:ascii="bimash_KelmscottRoman" w:eastAsiaTheme="majorEastAsia" w:hAnsi="bimash_KelmscottRoman" w:cs="bimash_KelmscottRoman"/>
                <w:b/>
                <w:bCs/>
                <w:color w:val="4F81BD" w:themeColor="accent1"/>
                <w:sz w:val="26"/>
                <w:szCs w:val="26"/>
              </w:rPr>
            </w:pPr>
            <w:r w:rsidRPr="00DC5194">
              <w:rPr>
                <w:rFonts w:ascii="bimash_KelmscottRoman" w:eastAsiaTheme="majorEastAsia" w:hAnsi="bimash_KelmscottRoman" w:cs="bimash_KelmscottRoman"/>
                <w:b/>
                <w:bCs/>
                <w:noProof/>
                <w:color w:val="4F81BD" w:themeColor="accen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272864A" wp14:editId="6E968C70">
                  <wp:simplePos x="0" y="0"/>
                  <wp:positionH relativeFrom="column">
                    <wp:posOffset>1491356</wp:posOffset>
                  </wp:positionH>
                  <wp:positionV relativeFrom="paragraph">
                    <wp:posOffset>110491</wp:posOffset>
                  </wp:positionV>
                  <wp:extent cx="2166133" cy="215138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120_15510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66133" cy="215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7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185228" w:rsidRDefault="00DC5194" w:rsidP="00C41D7E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 w:rsidRPr="00185228">
              <w:rPr>
                <w:b/>
                <w:sz w:val="28"/>
                <w:szCs w:val="28"/>
              </w:rPr>
              <w:t>Сапёлкин</w:t>
            </w:r>
            <w:proofErr w:type="spellEnd"/>
            <w:proofErr w:type="gramStart"/>
            <w:r w:rsidRPr="00185228">
              <w:rPr>
                <w:b/>
                <w:sz w:val="28"/>
                <w:szCs w:val="28"/>
              </w:rPr>
              <w:t xml:space="preserve"> ,</w:t>
            </w:r>
            <w:proofErr w:type="gramEnd"/>
            <w:r w:rsidRPr="00185228">
              <w:rPr>
                <w:b/>
                <w:sz w:val="28"/>
                <w:szCs w:val="28"/>
              </w:rPr>
              <w:t xml:space="preserve"> Е.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>П. Социальный статус молодежи / Е.</w:t>
            </w:r>
            <w:r>
              <w:rPr>
                <w:b/>
                <w:sz w:val="28"/>
                <w:szCs w:val="28"/>
              </w:rPr>
              <w:t xml:space="preserve"> П. </w:t>
            </w:r>
            <w:proofErr w:type="spellStart"/>
            <w:r>
              <w:rPr>
                <w:b/>
                <w:sz w:val="28"/>
                <w:szCs w:val="28"/>
              </w:rPr>
              <w:t>Сапё</w:t>
            </w:r>
            <w:r w:rsidRPr="00185228">
              <w:rPr>
                <w:b/>
                <w:sz w:val="28"/>
                <w:szCs w:val="28"/>
              </w:rPr>
              <w:t>лкин</w:t>
            </w:r>
            <w:proofErr w:type="spellEnd"/>
            <w:r w:rsidRPr="00185228">
              <w:rPr>
                <w:b/>
                <w:sz w:val="28"/>
                <w:szCs w:val="28"/>
              </w:rPr>
              <w:t>. — Минск</w:t>
            </w:r>
            <w:proofErr w:type="gramStart"/>
            <w:r w:rsidRPr="00185228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185228">
              <w:rPr>
                <w:b/>
                <w:sz w:val="28"/>
                <w:szCs w:val="28"/>
              </w:rPr>
              <w:t xml:space="preserve"> УП </w:t>
            </w:r>
            <w:proofErr w:type="spellStart"/>
            <w:r w:rsidRPr="00185228">
              <w:rPr>
                <w:b/>
                <w:sz w:val="28"/>
                <w:szCs w:val="28"/>
              </w:rPr>
              <w:t>Технопринт</w:t>
            </w:r>
            <w:proofErr w:type="spellEnd"/>
            <w:r w:rsidRPr="00185228">
              <w:rPr>
                <w:b/>
                <w:sz w:val="28"/>
                <w:szCs w:val="28"/>
              </w:rPr>
              <w:t>, 2002. —</w:t>
            </w:r>
            <w:r>
              <w:rPr>
                <w:b/>
                <w:sz w:val="28"/>
                <w:szCs w:val="28"/>
              </w:rPr>
              <w:t xml:space="preserve">       </w:t>
            </w:r>
            <w:r w:rsidRPr="00185228">
              <w:rPr>
                <w:b/>
                <w:sz w:val="28"/>
                <w:szCs w:val="28"/>
              </w:rPr>
              <w:t xml:space="preserve"> 364 с.</w:t>
            </w:r>
          </w:p>
          <w:p w:rsidR="00DC5194" w:rsidRPr="00185228" w:rsidRDefault="00DC5194" w:rsidP="00C41D7E">
            <w:pPr>
              <w:jc w:val="both"/>
            </w:pPr>
            <w:r w:rsidRPr="00185228">
              <w:rPr>
                <w:b/>
                <w:sz w:val="28"/>
                <w:szCs w:val="28"/>
              </w:rPr>
              <w:t xml:space="preserve">   </w:t>
            </w:r>
            <w:r w:rsidRPr="00185228">
              <w:rPr>
                <w:sz w:val="24"/>
                <w:szCs w:val="24"/>
              </w:rPr>
              <w:t xml:space="preserve">В монографии излагаются актуальные проблемы социального развития, становления гражданских и профессиональных качеств молодежи в условиях трансформируемого общества. Автор анализирует процессы социализации, социально-профессиональной ориентации и адаптации молодежи на рынке труда, предлагает комплекс мероприятий по реализации государственной молодежной политики.  </w:t>
            </w:r>
            <w:r w:rsidRPr="00185228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DC5194" w:rsidRPr="00185228" w:rsidTr="00E6384D">
        <w:trPr>
          <w:trHeight w:val="6245"/>
        </w:trPr>
        <w:tc>
          <w:tcPr>
            <w:tcW w:w="7791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DC5194" w:rsidRDefault="00DC5194" w:rsidP="00C868C6">
            <w:pPr>
              <w:keepNext/>
              <w:keepLines/>
              <w:spacing w:before="200"/>
              <w:outlineLvl w:val="1"/>
              <w:rPr>
                <w:rFonts w:ascii="bimash_KelmscottRoman" w:eastAsiaTheme="majorEastAsia" w:hAnsi="bimash_KelmscottRoman" w:cs="bimash_KelmscottRoman"/>
                <w:b/>
                <w:bCs/>
                <w:color w:val="4F81BD" w:themeColor="accent1"/>
                <w:sz w:val="26"/>
                <w:szCs w:val="26"/>
              </w:rPr>
            </w:pPr>
            <w:r w:rsidRPr="00DC5194">
              <w:rPr>
                <w:rFonts w:ascii="bimash_KelmscottRoman" w:eastAsiaTheme="majorEastAsia" w:hAnsi="bimash_KelmscottRoman" w:cs="bimash_KelmscottRoman"/>
                <w:b/>
                <w:bCs/>
                <w:noProof/>
                <w:color w:val="4F81BD" w:themeColor="accen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BD4B29F" wp14:editId="59D57858">
                  <wp:simplePos x="0" y="0"/>
                  <wp:positionH relativeFrom="column">
                    <wp:posOffset>947483</wp:posOffset>
                  </wp:positionH>
                  <wp:positionV relativeFrom="paragraph">
                    <wp:posOffset>541656</wp:posOffset>
                  </wp:positionV>
                  <wp:extent cx="3109700" cy="2286681"/>
                  <wp:effectExtent l="0" t="419100" r="0" b="39941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120_15503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109700" cy="228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7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185228" w:rsidRDefault="00DC5194" w:rsidP="00C41D7E">
            <w:pPr>
              <w:jc w:val="both"/>
              <w:rPr>
                <w:b/>
                <w:sz w:val="28"/>
                <w:szCs w:val="28"/>
              </w:rPr>
            </w:pPr>
            <w:r w:rsidRPr="00185228">
              <w:rPr>
                <w:b/>
                <w:sz w:val="28"/>
                <w:szCs w:val="28"/>
              </w:rPr>
              <w:t>Молодежь и гражданское об</w:t>
            </w:r>
            <w:r>
              <w:rPr>
                <w:b/>
                <w:sz w:val="28"/>
                <w:szCs w:val="28"/>
              </w:rPr>
              <w:t>щество</w:t>
            </w:r>
            <w:proofErr w:type="gramStart"/>
            <w:r>
              <w:rPr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b/>
                <w:sz w:val="28"/>
                <w:szCs w:val="28"/>
              </w:rPr>
              <w:t xml:space="preserve"> белорусский вариант / п</w:t>
            </w:r>
            <w:r w:rsidRPr="00185228">
              <w:rPr>
                <w:b/>
                <w:sz w:val="28"/>
                <w:szCs w:val="28"/>
              </w:rPr>
              <w:t xml:space="preserve">од ред. </w:t>
            </w:r>
            <w:r>
              <w:rPr>
                <w:b/>
                <w:sz w:val="28"/>
                <w:szCs w:val="28"/>
              </w:rPr>
              <w:t xml:space="preserve">        </w:t>
            </w:r>
            <w:r w:rsidRPr="00185228">
              <w:rPr>
                <w:b/>
                <w:sz w:val="28"/>
                <w:szCs w:val="28"/>
              </w:rPr>
              <w:t>О. М</w:t>
            </w:r>
            <w:r>
              <w:rPr>
                <w:b/>
                <w:sz w:val="28"/>
                <w:szCs w:val="28"/>
              </w:rPr>
              <w:t>инаева. — Минск</w:t>
            </w:r>
            <w:proofErr w:type="gramStart"/>
            <w:r>
              <w:rPr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b/>
                <w:sz w:val="28"/>
                <w:szCs w:val="28"/>
              </w:rPr>
              <w:t xml:space="preserve"> Издательство</w:t>
            </w:r>
            <w:r w:rsidRPr="00185228">
              <w:rPr>
                <w:b/>
                <w:sz w:val="28"/>
                <w:szCs w:val="28"/>
              </w:rPr>
              <w:t xml:space="preserve"> В.М. Скакун, 1999. — 284 с.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sz w:val="24"/>
                <w:szCs w:val="24"/>
              </w:rPr>
              <w:t xml:space="preserve">   </w:t>
            </w:r>
            <w:proofErr w:type="gramStart"/>
            <w:r w:rsidRPr="00185228">
              <w:rPr>
                <w:sz w:val="24"/>
                <w:szCs w:val="24"/>
              </w:rPr>
              <w:t xml:space="preserve">В книге, обобщающей результаты разнообразных исследовательских процедур (национального опроса, опроса экспертов, опроса лидеров и активистов ведущих молодежных организаций, анализ правовой базы государственной молодежной политики, анализа программных документов ведущих молодежных организаций, контент-анализа государственной и негосударственной молодежной прессы),   Для </w:t>
            </w:r>
            <w:proofErr w:type="spellStart"/>
            <w:r w:rsidRPr="00185228">
              <w:rPr>
                <w:sz w:val="24"/>
                <w:szCs w:val="24"/>
              </w:rPr>
              <w:t>полисимейкеров</w:t>
            </w:r>
            <w:proofErr w:type="spellEnd"/>
            <w:r w:rsidRPr="00185228">
              <w:rPr>
                <w:sz w:val="24"/>
                <w:szCs w:val="24"/>
              </w:rPr>
              <w:t xml:space="preserve"> и молодежных лидеров, ученых и журналистов, всех, кто интересуется проблемами молодежи и гражданского общества.</w:t>
            </w:r>
            <w:proofErr w:type="gramEnd"/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sz w:val="24"/>
                <w:szCs w:val="24"/>
              </w:rPr>
              <w:t xml:space="preserve">   </w:t>
            </w:r>
          </w:p>
        </w:tc>
      </w:tr>
      <w:tr w:rsidR="00DC5194" w:rsidRPr="00185228" w:rsidTr="00E6384D">
        <w:trPr>
          <w:trHeight w:val="6750"/>
        </w:trPr>
        <w:tc>
          <w:tcPr>
            <w:tcW w:w="7791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DC5194" w:rsidRDefault="00DC5194" w:rsidP="00C868C6">
            <w:pPr>
              <w:keepNext/>
              <w:keepLines/>
              <w:spacing w:before="200"/>
              <w:outlineLvl w:val="1"/>
              <w:rPr>
                <w:rFonts w:ascii="bimash_KelmscottRoman" w:eastAsiaTheme="majorEastAsia" w:hAnsi="bimash_KelmscottRoman" w:cs="bimash_KelmscottRoman"/>
                <w:b/>
                <w:bCs/>
                <w:color w:val="4F81BD" w:themeColor="accent1"/>
                <w:sz w:val="26"/>
                <w:szCs w:val="26"/>
              </w:rPr>
            </w:pPr>
            <w:r w:rsidRPr="00DC5194">
              <w:rPr>
                <w:rFonts w:ascii="bimash_KelmscottRoman" w:eastAsiaTheme="majorEastAsia" w:hAnsi="bimash_KelmscottRoman" w:cs="bimash_KelmscottRoman"/>
                <w:b/>
                <w:bCs/>
                <w:noProof/>
                <w:color w:val="4F81BD" w:themeColor="accent1"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C8A23AD" wp14:editId="2A8762B7">
                  <wp:simplePos x="0" y="0"/>
                  <wp:positionH relativeFrom="column">
                    <wp:posOffset>952862</wp:posOffset>
                  </wp:positionH>
                  <wp:positionV relativeFrom="paragraph">
                    <wp:posOffset>538480</wp:posOffset>
                  </wp:positionV>
                  <wp:extent cx="2815045" cy="2094688"/>
                  <wp:effectExtent l="0" t="361950" r="0" b="34417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120_15490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815045" cy="2094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7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185228" w:rsidRDefault="00DC5194" w:rsidP="00C41D7E">
            <w:pPr>
              <w:jc w:val="both"/>
              <w:rPr>
                <w:b/>
                <w:sz w:val="28"/>
                <w:szCs w:val="28"/>
              </w:rPr>
            </w:pPr>
            <w:r w:rsidRPr="00185228">
              <w:rPr>
                <w:b/>
                <w:sz w:val="28"/>
                <w:szCs w:val="28"/>
              </w:rPr>
              <w:t>Кон, И.</w:t>
            </w:r>
            <w:r>
              <w:rPr>
                <w:b/>
                <w:sz w:val="28"/>
                <w:szCs w:val="28"/>
              </w:rPr>
              <w:t xml:space="preserve"> С. В поисках себя</w:t>
            </w:r>
            <w:r w:rsidRPr="00185228">
              <w:rPr>
                <w:b/>
                <w:sz w:val="28"/>
                <w:szCs w:val="28"/>
              </w:rPr>
              <w:t xml:space="preserve">: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>личность и ее сознание / И.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>С. Кон. — М</w:t>
            </w:r>
            <w:r>
              <w:rPr>
                <w:b/>
                <w:sz w:val="28"/>
                <w:szCs w:val="28"/>
              </w:rPr>
              <w:t>осква</w:t>
            </w:r>
            <w:proofErr w:type="gramStart"/>
            <w:r>
              <w:rPr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b/>
                <w:sz w:val="28"/>
                <w:szCs w:val="28"/>
              </w:rPr>
              <w:t xml:space="preserve"> Политиздат, 1984. — 335 с.</w:t>
            </w:r>
          </w:p>
          <w:p w:rsidR="00DC5194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sz w:val="24"/>
                <w:szCs w:val="24"/>
              </w:rPr>
              <w:t xml:space="preserve">   Новая книга доктора философских наук И.С. Кона представляет собой дальнейшую разработку темы становления личности и ее самосознания, начатую им в ранее опубликованных работах “Социология личности” ( 1967г.)</w:t>
            </w:r>
            <w:proofErr w:type="gramStart"/>
            <w:r w:rsidRPr="00185228">
              <w:rPr>
                <w:sz w:val="24"/>
                <w:szCs w:val="24"/>
              </w:rPr>
              <w:t xml:space="preserve"> ,</w:t>
            </w:r>
            <w:proofErr w:type="gramEnd"/>
            <w:r w:rsidRPr="00185228">
              <w:rPr>
                <w:sz w:val="24"/>
                <w:szCs w:val="24"/>
              </w:rPr>
              <w:t xml:space="preserve"> ”Открытие “Я” ( 1978г.) и др. Проблема рассматривается в двух планах – историко-культурном и психологическом, с использованием новейших данных, ярких примеров. Большое внимание уделяется мировоззренческим и нравственным аспектам самосознания, имеющим </w:t>
            </w:r>
            <w:proofErr w:type="gramStart"/>
            <w:r w:rsidRPr="00185228">
              <w:rPr>
                <w:sz w:val="24"/>
                <w:szCs w:val="24"/>
              </w:rPr>
              <w:t>важное значение</w:t>
            </w:r>
            <w:proofErr w:type="gramEnd"/>
            <w:r w:rsidRPr="00185228">
              <w:rPr>
                <w:sz w:val="24"/>
                <w:szCs w:val="24"/>
              </w:rPr>
              <w:t xml:space="preserve"> в воспитании. </w:t>
            </w:r>
            <w:proofErr w:type="gramStart"/>
            <w:r w:rsidRPr="00185228">
              <w:rPr>
                <w:sz w:val="24"/>
                <w:szCs w:val="24"/>
              </w:rPr>
              <w:t>Рассчитана</w:t>
            </w:r>
            <w:proofErr w:type="gramEnd"/>
            <w:r w:rsidRPr="00185228">
              <w:rPr>
                <w:sz w:val="24"/>
                <w:szCs w:val="24"/>
              </w:rPr>
              <w:t xml:space="preserve"> не только на специалистов, но и на тех, кто изучает философию и психологию, интересуется вопросами развития личности, работает в сфере воспитания.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</w:p>
        </w:tc>
      </w:tr>
      <w:tr w:rsidR="00DC5194" w:rsidRPr="00185228" w:rsidTr="00E6384D">
        <w:trPr>
          <w:trHeight w:val="636"/>
        </w:trPr>
        <w:tc>
          <w:tcPr>
            <w:tcW w:w="7791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DC5194" w:rsidRDefault="00DC5194" w:rsidP="00C868C6">
            <w:pPr>
              <w:keepNext/>
              <w:keepLines/>
              <w:spacing w:before="200"/>
              <w:outlineLvl w:val="1"/>
              <w:rPr>
                <w:rFonts w:ascii="bimash_KelmscottRoman" w:eastAsiaTheme="majorEastAsia" w:hAnsi="bimash_KelmscottRoman" w:cs="bimash_KelmscottRoman"/>
                <w:b/>
                <w:bCs/>
                <w:color w:val="4F81BD" w:themeColor="accent1"/>
                <w:sz w:val="26"/>
                <w:szCs w:val="26"/>
              </w:rPr>
            </w:pPr>
            <w:r w:rsidRPr="00DC5194">
              <w:rPr>
                <w:rFonts w:ascii="bimash_KelmscottRoman" w:eastAsiaTheme="majorEastAsia" w:hAnsi="bimash_KelmscottRoman" w:cs="bimash_KelmscottRoman"/>
                <w:b/>
                <w:bCs/>
                <w:noProof/>
                <w:color w:val="4F81BD" w:themeColor="accen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0CBA087" wp14:editId="3EDA28E5">
                  <wp:simplePos x="0" y="0"/>
                  <wp:positionH relativeFrom="column">
                    <wp:posOffset>1386840</wp:posOffset>
                  </wp:positionH>
                  <wp:positionV relativeFrom="paragraph">
                    <wp:posOffset>189230</wp:posOffset>
                  </wp:positionV>
                  <wp:extent cx="2019300" cy="2581275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120_15484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7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185228" w:rsidRDefault="00DC5194" w:rsidP="00C41D7E">
            <w:pPr>
              <w:jc w:val="both"/>
              <w:rPr>
                <w:b/>
                <w:sz w:val="28"/>
                <w:szCs w:val="28"/>
              </w:rPr>
            </w:pPr>
            <w:r w:rsidRPr="00185228">
              <w:rPr>
                <w:b/>
                <w:sz w:val="28"/>
                <w:szCs w:val="28"/>
              </w:rPr>
              <w:t>Социальная психология о</w:t>
            </w:r>
            <w:r>
              <w:rPr>
                <w:b/>
                <w:sz w:val="28"/>
                <w:szCs w:val="28"/>
              </w:rPr>
              <w:t>бразования</w:t>
            </w:r>
            <w:proofErr w:type="gramStart"/>
            <w:r>
              <w:rPr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b/>
                <w:sz w:val="28"/>
                <w:szCs w:val="28"/>
              </w:rPr>
              <w:t xml:space="preserve"> учебное пособие / п</w:t>
            </w:r>
            <w:r w:rsidRPr="00185228">
              <w:rPr>
                <w:b/>
                <w:sz w:val="28"/>
                <w:szCs w:val="28"/>
              </w:rPr>
              <w:t>од ред. А.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>Н. Сухова. — Москва, 2005. — 359 с.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sz w:val="24"/>
                <w:szCs w:val="24"/>
              </w:rPr>
              <w:t xml:space="preserve">   Учебное пособие посвящено изложению социально-психологических аспектов образования. В нем раскрыто влияние социально-психологических явлений на эффективность профессионально-личностного развития студентов.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sz w:val="24"/>
                <w:szCs w:val="24"/>
              </w:rPr>
              <w:t xml:space="preserve">   Учебное пособие содержит не только основы социально-психологической теории образования, но и методы психологического сопровождения профессионально-личностного развития студентов.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sz w:val="24"/>
                <w:szCs w:val="24"/>
              </w:rPr>
              <w:t xml:space="preserve">   Книга предназначена для психологов, социологов, преподавателей, аспирантов и студентов.</w:t>
            </w:r>
          </w:p>
        </w:tc>
      </w:tr>
      <w:tr w:rsidR="00DC5194" w:rsidRPr="00185228" w:rsidTr="00E6384D">
        <w:trPr>
          <w:trHeight w:val="672"/>
        </w:trPr>
        <w:tc>
          <w:tcPr>
            <w:tcW w:w="7791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DC5194" w:rsidRDefault="00DC5194" w:rsidP="00C868C6">
            <w:pPr>
              <w:keepNext/>
              <w:keepLines/>
              <w:spacing w:before="200"/>
              <w:outlineLvl w:val="1"/>
              <w:rPr>
                <w:rFonts w:ascii="bimash_KelmscottRoman" w:eastAsiaTheme="majorEastAsia" w:hAnsi="bimash_KelmscottRoman" w:cs="bimash_KelmscottRoman"/>
                <w:b/>
                <w:bCs/>
                <w:color w:val="4F81BD" w:themeColor="accent1"/>
                <w:sz w:val="26"/>
                <w:szCs w:val="26"/>
              </w:rPr>
            </w:pPr>
            <w:r w:rsidRPr="00DC5194">
              <w:rPr>
                <w:rFonts w:ascii="bimash_KelmscottRoman" w:eastAsiaTheme="majorEastAsia" w:hAnsi="bimash_KelmscottRoman" w:cs="bimash_KelmscottRoman"/>
                <w:b/>
                <w:bCs/>
                <w:noProof/>
                <w:color w:val="4F81BD" w:themeColor="accen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15C2E40" wp14:editId="186716E8">
                  <wp:simplePos x="0" y="0"/>
                  <wp:positionH relativeFrom="column">
                    <wp:posOffset>1310652</wp:posOffset>
                  </wp:positionH>
                  <wp:positionV relativeFrom="paragraph">
                    <wp:posOffset>119380</wp:posOffset>
                  </wp:positionV>
                  <wp:extent cx="2095500" cy="2314588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122_11391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314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7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b/>
                <w:sz w:val="28"/>
                <w:szCs w:val="28"/>
              </w:rPr>
              <w:t>Леви, В.</w:t>
            </w:r>
            <w:r>
              <w:rPr>
                <w:b/>
                <w:sz w:val="28"/>
                <w:szCs w:val="28"/>
              </w:rPr>
              <w:t xml:space="preserve"> Л. Искусство быть собой</w:t>
            </w:r>
            <w:r w:rsidRPr="00185228">
              <w:rPr>
                <w:b/>
                <w:sz w:val="28"/>
                <w:szCs w:val="28"/>
              </w:rPr>
              <w:t>: индивидуальная психотехника /  В.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 xml:space="preserve">Л. Леви. — Изд. </w:t>
            </w:r>
            <w:proofErr w:type="spellStart"/>
            <w:r w:rsidRPr="00185228">
              <w:rPr>
                <w:b/>
                <w:sz w:val="28"/>
                <w:szCs w:val="28"/>
              </w:rPr>
              <w:t>обновл</w:t>
            </w:r>
            <w:proofErr w:type="spellEnd"/>
            <w:r w:rsidRPr="00185228">
              <w:rPr>
                <w:b/>
                <w:sz w:val="28"/>
                <w:szCs w:val="28"/>
              </w:rPr>
              <w:t>. — Москва</w:t>
            </w:r>
            <w:proofErr w:type="gramStart"/>
            <w:r w:rsidRPr="00185228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185228">
              <w:rPr>
                <w:b/>
                <w:sz w:val="28"/>
                <w:szCs w:val="28"/>
              </w:rPr>
              <w:t xml:space="preserve"> Знание, 1990. — 256 с.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sz w:val="24"/>
                <w:szCs w:val="24"/>
              </w:rPr>
              <w:t xml:space="preserve">   Книга о технике психологического самоуправления и самоусовершенствования, о самовнушении, об искусстве понимать самого себя, раскрывать свои неиспользуемые возможности, побеждать болезни, укреплять здоровье тела и духа. </w:t>
            </w:r>
            <w:proofErr w:type="gramStart"/>
            <w:r w:rsidRPr="00185228">
              <w:rPr>
                <w:sz w:val="24"/>
                <w:szCs w:val="24"/>
              </w:rPr>
              <w:t>Ориентирована</w:t>
            </w:r>
            <w:proofErr w:type="gramEnd"/>
            <w:r w:rsidRPr="00185228">
              <w:rPr>
                <w:sz w:val="24"/>
                <w:szCs w:val="24"/>
              </w:rPr>
              <w:t xml:space="preserve"> на нужды современного человека.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sz w:val="24"/>
                <w:szCs w:val="24"/>
              </w:rPr>
              <w:t xml:space="preserve">   Два первых издания разошлись в кратчайшие сроки, переведены на 20 языков.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sz w:val="24"/>
                <w:szCs w:val="24"/>
              </w:rPr>
              <w:t xml:space="preserve">   Для самого широкого круга читателей.</w:t>
            </w:r>
          </w:p>
        </w:tc>
      </w:tr>
      <w:tr w:rsidR="00DC5194" w:rsidRPr="00185228" w:rsidTr="00E6384D">
        <w:trPr>
          <w:trHeight w:val="636"/>
        </w:trPr>
        <w:tc>
          <w:tcPr>
            <w:tcW w:w="7791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DC5194" w:rsidRDefault="00DC5194" w:rsidP="00C868C6">
            <w:pPr>
              <w:keepNext/>
              <w:keepLines/>
              <w:spacing w:before="200"/>
              <w:outlineLvl w:val="1"/>
              <w:rPr>
                <w:rFonts w:ascii="bimash_KelmscottRoman" w:eastAsiaTheme="majorEastAsia" w:hAnsi="bimash_KelmscottRoman" w:cs="bimash_KelmscottRoman"/>
                <w:b/>
                <w:bCs/>
                <w:color w:val="4F81BD" w:themeColor="accent1"/>
                <w:sz w:val="26"/>
                <w:szCs w:val="26"/>
              </w:rPr>
            </w:pPr>
            <w:r w:rsidRPr="00DC5194">
              <w:rPr>
                <w:rFonts w:ascii="bimash_KelmscottRoman" w:eastAsiaTheme="majorEastAsia" w:hAnsi="bimash_KelmscottRoman" w:cs="bimash_KelmscottRoman"/>
                <w:b/>
                <w:bCs/>
                <w:noProof/>
                <w:color w:val="4F81BD" w:themeColor="accen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27196821" wp14:editId="14BC93E8">
                  <wp:simplePos x="0" y="0"/>
                  <wp:positionH relativeFrom="column">
                    <wp:posOffset>1057495</wp:posOffset>
                  </wp:positionH>
                  <wp:positionV relativeFrom="paragraph">
                    <wp:posOffset>380366</wp:posOffset>
                  </wp:positionV>
                  <wp:extent cx="2479392" cy="1968693"/>
                  <wp:effectExtent l="0" t="247650" r="0" b="24130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120_15500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79392" cy="1968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7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185228" w:rsidRDefault="00DC5194" w:rsidP="00C41D7E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 w:rsidRPr="00185228">
              <w:rPr>
                <w:b/>
                <w:sz w:val="28"/>
                <w:szCs w:val="28"/>
              </w:rPr>
              <w:t>Коломинский</w:t>
            </w:r>
            <w:proofErr w:type="spellEnd"/>
            <w:r w:rsidRPr="00185228">
              <w:rPr>
                <w:b/>
                <w:sz w:val="28"/>
                <w:szCs w:val="28"/>
              </w:rPr>
              <w:t>, Я.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>Л. Человек среди людей</w:t>
            </w:r>
            <w:proofErr w:type="gramStart"/>
            <w:r w:rsidRPr="00185228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185228">
              <w:rPr>
                <w:b/>
                <w:sz w:val="28"/>
                <w:szCs w:val="28"/>
              </w:rPr>
              <w:t xml:space="preserve"> книга для старшеклассников / Я.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 xml:space="preserve">Л. </w:t>
            </w:r>
            <w:proofErr w:type="spellStart"/>
            <w:r w:rsidRPr="00185228">
              <w:rPr>
                <w:b/>
                <w:sz w:val="28"/>
                <w:szCs w:val="28"/>
              </w:rPr>
              <w:t>Коломинский</w:t>
            </w:r>
            <w:proofErr w:type="spellEnd"/>
            <w:r w:rsidRPr="00185228">
              <w:rPr>
                <w:b/>
                <w:sz w:val="28"/>
                <w:szCs w:val="28"/>
              </w:rPr>
              <w:t>. — Минск</w:t>
            </w:r>
            <w:proofErr w:type="gramStart"/>
            <w:r w:rsidRPr="00185228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185228">
              <w:rPr>
                <w:b/>
                <w:sz w:val="28"/>
                <w:szCs w:val="28"/>
              </w:rPr>
              <w:t xml:space="preserve"> Народная </w:t>
            </w:r>
            <w:proofErr w:type="spellStart"/>
            <w:r w:rsidRPr="00185228">
              <w:rPr>
                <w:b/>
                <w:sz w:val="28"/>
                <w:szCs w:val="28"/>
              </w:rPr>
              <w:t>асвета</w:t>
            </w:r>
            <w:proofErr w:type="spellEnd"/>
            <w:r w:rsidRPr="00185228">
              <w:rPr>
                <w:b/>
                <w:sz w:val="28"/>
                <w:szCs w:val="28"/>
              </w:rPr>
              <w:t>, 1987. — 239 с.</w:t>
            </w:r>
            <w:proofErr w:type="gramStart"/>
            <w:r w:rsidRPr="00185228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185228">
              <w:rPr>
                <w:b/>
                <w:sz w:val="28"/>
                <w:szCs w:val="28"/>
              </w:rPr>
              <w:t xml:space="preserve"> ил.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sz w:val="24"/>
                <w:szCs w:val="24"/>
              </w:rPr>
              <w:t xml:space="preserve">   Книга Я.Л. </w:t>
            </w:r>
            <w:proofErr w:type="spellStart"/>
            <w:r w:rsidRPr="00185228">
              <w:rPr>
                <w:sz w:val="24"/>
                <w:szCs w:val="24"/>
              </w:rPr>
              <w:t>Коломинского</w:t>
            </w:r>
            <w:proofErr w:type="spellEnd"/>
            <w:r w:rsidRPr="00185228">
              <w:rPr>
                <w:sz w:val="24"/>
                <w:szCs w:val="24"/>
              </w:rPr>
              <w:t xml:space="preserve">, доктора психологических наук, профессора, автора многих научно-популярных работ по психологии, знакомит читателя с проблемами социальной психологии личности. О сложном и во многом еще загадочном внутреннем мире людей, о взаимоотношениях между ними автор рассказывает популярно, увлекательно, с юмором. Первое издание вышло в свет в 1970г. Книга дополнена данными исследований о </w:t>
            </w:r>
            <w:r w:rsidRPr="00185228">
              <w:rPr>
                <w:sz w:val="24"/>
                <w:szCs w:val="24"/>
              </w:rPr>
              <w:lastRenderedPageBreak/>
              <w:t>формировании личности в коллективе и особенностях ее развития.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sz w:val="24"/>
                <w:szCs w:val="24"/>
              </w:rPr>
              <w:t xml:space="preserve">   Адресуется старшеклассникам. </w:t>
            </w:r>
          </w:p>
        </w:tc>
      </w:tr>
      <w:tr w:rsidR="00DC5194" w:rsidRPr="00185228" w:rsidTr="00E6384D">
        <w:trPr>
          <w:trHeight w:val="3712"/>
        </w:trPr>
        <w:tc>
          <w:tcPr>
            <w:tcW w:w="7791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DC5194" w:rsidRDefault="00DC5194" w:rsidP="00C868C6">
            <w:pPr>
              <w:keepNext/>
              <w:keepLines/>
              <w:spacing w:before="200"/>
              <w:outlineLvl w:val="1"/>
              <w:rPr>
                <w:rFonts w:ascii="bimash_KelmscottRoman" w:eastAsiaTheme="majorEastAsia" w:hAnsi="bimash_KelmscottRoman" w:cs="bimash_KelmscottRoman"/>
                <w:b/>
                <w:bCs/>
                <w:color w:val="4F81BD" w:themeColor="accent1"/>
                <w:sz w:val="26"/>
                <w:szCs w:val="26"/>
              </w:rPr>
            </w:pPr>
            <w:r w:rsidRPr="00DC5194">
              <w:rPr>
                <w:rFonts w:ascii="bimash_KelmscottRoman" w:eastAsiaTheme="majorEastAsia" w:hAnsi="bimash_KelmscottRoman" w:cs="bimash_KelmscottRoman"/>
                <w:b/>
                <w:bCs/>
                <w:noProof/>
                <w:color w:val="4F81BD" w:themeColor="accent1"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22FEC32E" wp14:editId="2292781B">
                  <wp:simplePos x="0" y="0"/>
                  <wp:positionH relativeFrom="column">
                    <wp:posOffset>1488440</wp:posOffset>
                  </wp:positionH>
                  <wp:positionV relativeFrom="paragraph">
                    <wp:posOffset>-23495</wp:posOffset>
                  </wp:positionV>
                  <wp:extent cx="1966420" cy="2021177"/>
                  <wp:effectExtent l="19050" t="0" r="1524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120_15471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66420" cy="2021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7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185228" w:rsidRDefault="00DC5194" w:rsidP="00C41D7E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Легко ли быть молодым… / а</w:t>
            </w:r>
            <w:r w:rsidRPr="00185228">
              <w:rPr>
                <w:b/>
                <w:sz w:val="28"/>
                <w:szCs w:val="28"/>
              </w:rPr>
              <w:t xml:space="preserve">вт.-сост. В. </w:t>
            </w:r>
            <w:proofErr w:type="spellStart"/>
            <w:r w:rsidRPr="00185228">
              <w:rPr>
                <w:b/>
                <w:sz w:val="28"/>
                <w:szCs w:val="28"/>
              </w:rPr>
              <w:t>Огрызко</w:t>
            </w:r>
            <w:proofErr w:type="spellEnd"/>
            <w:r w:rsidRPr="00185228">
              <w:rPr>
                <w:b/>
                <w:sz w:val="28"/>
                <w:szCs w:val="28"/>
              </w:rPr>
              <w:t>. — Москва</w:t>
            </w:r>
            <w:proofErr w:type="gramStart"/>
            <w:r w:rsidRPr="00185228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185228">
              <w:rPr>
                <w:b/>
                <w:sz w:val="28"/>
                <w:szCs w:val="28"/>
              </w:rPr>
              <w:t xml:space="preserve"> Молодая гвардия, 1989. — 269 с.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sz w:val="24"/>
                <w:szCs w:val="24"/>
              </w:rPr>
              <w:t xml:space="preserve">   Легко ли быть молодым? Так называется фильм  Ю. </w:t>
            </w:r>
            <w:proofErr w:type="spellStart"/>
            <w:r w:rsidRPr="00185228">
              <w:rPr>
                <w:sz w:val="24"/>
                <w:szCs w:val="24"/>
              </w:rPr>
              <w:t>Подниекса</w:t>
            </w:r>
            <w:proofErr w:type="spellEnd"/>
            <w:r w:rsidRPr="00185228">
              <w:rPr>
                <w:sz w:val="24"/>
                <w:szCs w:val="24"/>
              </w:rPr>
              <w:t>, и с письмом под тем же названием обратились писатели В. Распутин, Ю. Бондарев, В. Белов к читателям газеты “Правда”. Размышления читателей, философов, композиторов, интервью с писателями и составили основу этого сборника, адресованного широкому кругу читателей.</w:t>
            </w:r>
          </w:p>
        </w:tc>
      </w:tr>
      <w:tr w:rsidR="00DC5194" w:rsidRPr="00185228" w:rsidTr="00E6384D">
        <w:trPr>
          <w:trHeight w:val="636"/>
        </w:trPr>
        <w:tc>
          <w:tcPr>
            <w:tcW w:w="7791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DC5194" w:rsidRDefault="00DC5194" w:rsidP="00C868C6">
            <w:pPr>
              <w:keepNext/>
              <w:keepLines/>
              <w:spacing w:before="200"/>
              <w:outlineLvl w:val="1"/>
              <w:rPr>
                <w:rFonts w:ascii="bimash_KelmscottRoman" w:eastAsiaTheme="majorEastAsia" w:hAnsi="bimash_KelmscottRoman" w:cs="bimash_KelmscottRoman"/>
                <w:b/>
                <w:bCs/>
                <w:color w:val="4F81BD" w:themeColor="accent1"/>
                <w:sz w:val="26"/>
                <w:szCs w:val="26"/>
              </w:rPr>
            </w:pPr>
            <w:r w:rsidRPr="00DC5194">
              <w:rPr>
                <w:rFonts w:ascii="bimash_KelmscottRoman" w:eastAsiaTheme="majorEastAsia" w:hAnsi="bimash_KelmscottRoman" w:cs="bimash_KelmscottRoman"/>
                <w:b/>
                <w:bCs/>
                <w:noProof/>
                <w:color w:val="4F81BD" w:themeColor="accen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410C3650" wp14:editId="0C8C7E32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975995</wp:posOffset>
                  </wp:positionV>
                  <wp:extent cx="3369854" cy="2253663"/>
                  <wp:effectExtent l="0" t="552450" r="0" b="54673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120_15472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369854" cy="225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7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185228" w:rsidRDefault="00DC5194" w:rsidP="00C41D7E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 w:rsidRPr="00185228">
              <w:rPr>
                <w:b/>
                <w:sz w:val="28"/>
                <w:szCs w:val="28"/>
              </w:rPr>
              <w:t>Запесоцкий</w:t>
            </w:r>
            <w:proofErr w:type="spellEnd"/>
            <w:r w:rsidRPr="00185228">
              <w:rPr>
                <w:b/>
                <w:sz w:val="28"/>
                <w:szCs w:val="28"/>
              </w:rPr>
              <w:t>, А.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 xml:space="preserve">С.  </w:t>
            </w:r>
            <w:r>
              <w:rPr>
                <w:b/>
                <w:sz w:val="28"/>
                <w:szCs w:val="28"/>
              </w:rPr>
              <w:t>Эта непонятная молодежь…</w:t>
            </w:r>
            <w:proofErr w:type="gramStart"/>
            <w:r>
              <w:rPr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b/>
                <w:sz w:val="28"/>
                <w:szCs w:val="28"/>
              </w:rPr>
              <w:t xml:space="preserve">  </w:t>
            </w:r>
            <w:r w:rsidRPr="00185228">
              <w:rPr>
                <w:b/>
                <w:sz w:val="28"/>
                <w:szCs w:val="28"/>
              </w:rPr>
              <w:t>проблемы неформальных молодежных объединений  / А.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 xml:space="preserve">С. 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85228">
              <w:rPr>
                <w:b/>
                <w:sz w:val="28"/>
                <w:szCs w:val="28"/>
              </w:rPr>
              <w:t>Запесоцкий</w:t>
            </w:r>
            <w:proofErr w:type="spellEnd"/>
            <w:r w:rsidRPr="00185228">
              <w:rPr>
                <w:b/>
                <w:sz w:val="28"/>
                <w:szCs w:val="28"/>
              </w:rPr>
              <w:t xml:space="preserve">, </w:t>
            </w:r>
            <w:r>
              <w:rPr>
                <w:b/>
                <w:sz w:val="28"/>
                <w:szCs w:val="28"/>
              </w:rPr>
              <w:t xml:space="preserve">       </w:t>
            </w:r>
            <w:r w:rsidRPr="00185228">
              <w:rPr>
                <w:b/>
                <w:sz w:val="28"/>
                <w:szCs w:val="28"/>
              </w:rPr>
              <w:t>А.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 xml:space="preserve">П. </w:t>
            </w:r>
            <w:proofErr w:type="spellStart"/>
            <w:r w:rsidRPr="00185228">
              <w:rPr>
                <w:b/>
                <w:sz w:val="28"/>
                <w:szCs w:val="28"/>
              </w:rPr>
              <w:t>Файн</w:t>
            </w:r>
            <w:proofErr w:type="spellEnd"/>
            <w:r w:rsidRPr="00185228">
              <w:rPr>
                <w:b/>
                <w:sz w:val="28"/>
                <w:szCs w:val="28"/>
              </w:rPr>
              <w:t>. — Москва</w:t>
            </w:r>
            <w:proofErr w:type="gramStart"/>
            <w:r w:rsidRPr="00185228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18522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85228">
              <w:rPr>
                <w:b/>
                <w:sz w:val="28"/>
                <w:szCs w:val="28"/>
              </w:rPr>
              <w:t>Профиздат</w:t>
            </w:r>
            <w:proofErr w:type="spellEnd"/>
            <w:r w:rsidRPr="00185228">
              <w:rPr>
                <w:b/>
                <w:sz w:val="28"/>
                <w:szCs w:val="28"/>
              </w:rPr>
              <w:t>, 1990. — 224 с.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sz w:val="24"/>
                <w:szCs w:val="24"/>
              </w:rPr>
              <w:t xml:space="preserve">   Книга посвящена непростым проблемам взросления юношества, месту и роли в нашем обществе тех неформальных объединений молодежи, которые еще недавно вызывали удивление, недоумение, а то и открытую неприязнь старших поколений. Авторы на основе большого фактического материала знакомят с жизнью неформальных молодежных групп, показывая их как бы “изнутри”. Многие вопросы, затронутые в книге, можно считать дискуссионными, так как ученые, написавшие ее, неоднозначно относятся к процессам, происходящим в этой среде. Предложены также некоторые пути работы с молодежью.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sz w:val="24"/>
                <w:szCs w:val="24"/>
              </w:rPr>
              <w:t xml:space="preserve">   Для работников </w:t>
            </w:r>
            <w:proofErr w:type="spellStart"/>
            <w:r w:rsidRPr="00185228">
              <w:rPr>
                <w:sz w:val="24"/>
                <w:szCs w:val="24"/>
              </w:rPr>
              <w:t>культпросветучреждений</w:t>
            </w:r>
            <w:proofErr w:type="spellEnd"/>
            <w:r w:rsidRPr="00185228">
              <w:rPr>
                <w:sz w:val="24"/>
                <w:szCs w:val="24"/>
              </w:rPr>
              <w:t xml:space="preserve">, преподавателей школ, средних специальных и высших учебных заведений, массового читателя.  </w:t>
            </w:r>
          </w:p>
        </w:tc>
      </w:tr>
      <w:tr w:rsidR="00DC5194" w:rsidRPr="00185228" w:rsidTr="00E6384D">
        <w:trPr>
          <w:trHeight w:val="672"/>
        </w:trPr>
        <w:tc>
          <w:tcPr>
            <w:tcW w:w="7791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DC5194" w:rsidRDefault="00DC5194" w:rsidP="00C868C6">
            <w:pPr>
              <w:keepNext/>
              <w:keepLines/>
              <w:spacing w:before="200"/>
              <w:outlineLvl w:val="1"/>
              <w:rPr>
                <w:rFonts w:ascii="bimash_KelmscottRoman" w:eastAsiaTheme="majorEastAsia" w:hAnsi="bimash_KelmscottRoman" w:cs="bimash_KelmscottRoman"/>
                <w:b/>
                <w:bCs/>
                <w:color w:val="4F81BD" w:themeColor="accent1"/>
                <w:sz w:val="26"/>
                <w:szCs w:val="26"/>
              </w:rPr>
            </w:pPr>
            <w:r w:rsidRPr="00DC5194">
              <w:rPr>
                <w:rFonts w:ascii="bimash_KelmscottRoman" w:eastAsiaTheme="majorEastAsia" w:hAnsi="bimash_KelmscottRoman" w:cs="bimash_KelmscottRoman"/>
                <w:b/>
                <w:bCs/>
                <w:noProof/>
                <w:color w:val="4F81BD" w:themeColor="accen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729635F4" wp14:editId="07A0CFD3">
                  <wp:simplePos x="0" y="0"/>
                  <wp:positionH relativeFrom="column">
                    <wp:posOffset>1270000</wp:posOffset>
                  </wp:positionH>
                  <wp:positionV relativeFrom="paragraph">
                    <wp:posOffset>529590</wp:posOffset>
                  </wp:positionV>
                  <wp:extent cx="2562165" cy="1918860"/>
                  <wp:effectExtent l="0" t="323850" r="0" b="31051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120_15474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62165" cy="191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7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185228" w:rsidRDefault="00DC5194" w:rsidP="00C41D7E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Неформалы: кто они? Куда зовут? / п</w:t>
            </w:r>
            <w:r w:rsidRPr="00185228">
              <w:rPr>
                <w:b/>
                <w:sz w:val="28"/>
                <w:szCs w:val="28"/>
              </w:rPr>
              <w:t>од ред. В.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 xml:space="preserve">А. </w:t>
            </w:r>
            <w:proofErr w:type="spellStart"/>
            <w:r w:rsidRPr="00185228">
              <w:rPr>
                <w:b/>
                <w:sz w:val="28"/>
                <w:szCs w:val="28"/>
              </w:rPr>
              <w:t>Печенева</w:t>
            </w:r>
            <w:proofErr w:type="spellEnd"/>
            <w:r w:rsidRPr="00185228">
              <w:rPr>
                <w:b/>
                <w:sz w:val="28"/>
                <w:szCs w:val="28"/>
              </w:rPr>
              <w:t>. — Москва</w:t>
            </w:r>
            <w:proofErr w:type="gramStart"/>
            <w:r w:rsidRPr="00185228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185228">
              <w:rPr>
                <w:b/>
                <w:sz w:val="28"/>
                <w:szCs w:val="28"/>
              </w:rPr>
              <w:t xml:space="preserve"> Политиздат, 1990. — 334 с.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b/>
                <w:sz w:val="28"/>
                <w:szCs w:val="28"/>
              </w:rPr>
              <w:t xml:space="preserve">   </w:t>
            </w:r>
            <w:r w:rsidRPr="00185228">
              <w:rPr>
                <w:sz w:val="24"/>
                <w:szCs w:val="24"/>
              </w:rPr>
              <w:t xml:space="preserve">Перемены породили невиданное многообразие движений. При всех различиях – по числу сторонников, целям и предполагаемым путям их достижения, по отношению  к стране – эти движения, по привычке именуемые “неформальными” (хотя степень организованности многих  из них уже достаточно высока), стали реальными составляющими нашей жизни. Сборник, подготовленный на основе публикаций периодической печати – попытка непредвзятого анализа деятельности ряда заметных неформальных течений. 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sz w:val="24"/>
                <w:szCs w:val="24"/>
              </w:rPr>
              <w:t xml:space="preserve">   Книга адресована широкому кругу читателей. </w:t>
            </w:r>
          </w:p>
        </w:tc>
      </w:tr>
      <w:tr w:rsidR="00DC5194" w:rsidRPr="00185228" w:rsidTr="00E6384D">
        <w:trPr>
          <w:trHeight w:val="672"/>
        </w:trPr>
        <w:tc>
          <w:tcPr>
            <w:tcW w:w="7791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DC5194" w:rsidRDefault="00DC5194" w:rsidP="00C868C6">
            <w:pPr>
              <w:keepNext/>
              <w:keepLines/>
              <w:spacing w:before="200"/>
              <w:outlineLvl w:val="1"/>
              <w:rPr>
                <w:rFonts w:ascii="bimash_KelmscottRoman" w:eastAsiaTheme="majorEastAsia" w:hAnsi="bimash_KelmscottRoman" w:cs="bimash_KelmscottRoman"/>
                <w:b/>
                <w:bCs/>
                <w:color w:val="4F81BD" w:themeColor="accent1"/>
                <w:sz w:val="26"/>
                <w:szCs w:val="26"/>
              </w:rPr>
            </w:pPr>
            <w:r w:rsidRPr="00DC5194">
              <w:rPr>
                <w:rFonts w:ascii="bimash_KelmscottRoman" w:eastAsiaTheme="majorEastAsia" w:hAnsi="bimash_KelmscottRoman" w:cs="bimash_KelmscottRoman"/>
                <w:b/>
                <w:bCs/>
                <w:noProof/>
                <w:color w:val="4F81BD" w:themeColor="accen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5D5FCB7F" wp14:editId="3F0EC22B">
                  <wp:simplePos x="0" y="0"/>
                  <wp:positionH relativeFrom="column">
                    <wp:posOffset>1443572</wp:posOffset>
                  </wp:positionH>
                  <wp:positionV relativeFrom="paragraph">
                    <wp:posOffset>398145</wp:posOffset>
                  </wp:positionV>
                  <wp:extent cx="2296501" cy="1737981"/>
                  <wp:effectExtent l="0" t="285750" r="0" b="26289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120_15433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96501" cy="1737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7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185228" w:rsidRDefault="00DC5194" w:rsidP="00C41D7E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Сапё</w:t>
            </w:r>
            <w:r w:rsidRPr="00185228">
              <w:rPr>
                <w:b/>
                <w:sz w:val="28"/>
                <w:szCs w:val="28"/>
              </w:rPr>
              <w:t>лкин</w:t>
            </w:r>
            <w:proofErr w:type="spellEnd"/>
            <w:r w:rsidRPr="00185228">
              <w:rPr>
                <w:b/>
                <w:sz w:val="28"/>
                <w:szCs w:val="28"/>
              </w:rPr>
              <w:t>, Е.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>П. Молодежна</w:t>
            </w:r>
            <w:r>
              <w:rPr>
                <w:b/>
                <w:sz w:val="28"/>
                <w:szCs w:val="28"/>
              </w:rPr>
              <w:t>я политика в Республике Беларусь</w:t>
            </w:r>
            <w:r w:rsidRPr="00185228">
              <w:rPr>
                <w:b/>
                <w:sz w:val="28"/>
                <w:szCs w:val="28"/>
              </w:rPr>
              <w:t>: системный</w:t>
            </w:r>
            <w:r>
              <w:rPr>
                <w:b/>
                <w:sz w:val="28"/>
                <w:szCs w:val="28"/>
              </w:rPr>
              <w:t xml:space="preserve"> анализ</w:t>
            </w:r>
            <w:proofErr w:type="gramStart"/>
            <w:r>
              <w:rPr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b/>
                <w:sz w:val="28"/>
                <w:szCs w:val="28"/>
              </w:rPr>
              <w:t xml:space="preserve"> монография / Е. П. </w:t>
            </w:r>
            <w:proofErr w:type="spellStart"/>
            <w:r>
              <w:rPr>
                <w:b/>
                <w:sz w:val="28"/>
                <w:szCs w:val="28"/>
              </w:rPr>
              <w:t>Сапёлкин</w:t>
            </w:r>
            <w:proofErr w:type="spellEnd"/>
            <w:r>
              <w:rPr>
                <w:b/>
                <w:sz w:val="28"/>
                <w:szCs w:val="28"/>
              </w:rPr>
              <w:t>. — Минск</w:t>
            </w:r>
            <w:proofErr w:type="gramStart"/>
            <w:r>
              <w:rPr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85228">
              <w:rPr>
                <w:b/>
                <w:sz w:val="28"/>
                <w:szCs w:val="28"/>
              </w:rPr>
              <w:t>Технопринт</w:t>
            </w:r>
            <w:proofErr w:type="spellEnd"/>
            <w:r w:rsidRPr="00185228">
              <w:rPr>
                <w:b/>
                <w:sz w:val="28"/>
                <w:szCs w:val="28"/>
              </w:rPr>
              <w:t>, 2004. — 286 с.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sz w:val="24"/>
                <w:szCs w:val="24"/>
              </w:rPr>
              <w:t xml:space="preserve">   В монографии излагаются сущность, принципы и приоритеты молодежной политики в Республике Беларусь. Проводится системный анализ жизнедеятельности молодежи в различных областях</w:t>
            </w:r>
            <w:proofErr w:type="gramStart"/>
            <w:r w:rsidRPr="00185228">
              <w:rPr>
                <w:sz w:val="24"/>
                <w:szCs w:val="24"/>
              </w:rPr>
              <w:t xml:space="preserve"> :</w:t>
            </w:r>
            <w:proofErr w:type="gramEnd"/>
            <w:r w:rsidRPr="00185228">
              <w:rPr>
                <w:sz w:val="24"/>
                <w:szCs w:val="24"/>
              </w:rPr>
              <w:t xml:space="preserve"> трудовой, образовательной, инновационной, культурной и управленческой. </w:t>
            </w:r>
            <w:proofErr w:type="gramStart"/>
            <w:r w:rsidRPr="00185228">
              <w:rPr>
                <w:sz w:val="24"/>
                <w:szCs w:val="24"/>
              </w:rPr>
              <w:t xml:space="preserve">На основе сравнительных социологических исследований, проведенных в различных регионах страны, определяется отношение молодежи к институтам управления, системе </w:t>
            </w:r>
            <w:r w:rsidRPr="00185228">
              <w:rPr>
                <w:sz w:val="24"/>
                <w:szCs w:val="24"/>
              </w:rPr>
              <w:lastRenderedPageBreak/>
              <w:t>образования и воспитания  и субъектам хозяйствования.</w:t>
            </w:r>
            <w:proofErr w:type="gramEnd"/>
            <w:r w:rsidRPr="00185228">
              <w:rPr>
                <w:sz w:val="24"/>
                <w:szCs w:val="24"/>
              </w:rPr>
              <w:t xml:space="preserve"> Анализируются процессы адаптации  и социализации молодежи в современном обществе. На основе проведенных исследований разработан комплекс  научно обоснованных рекомендаций по совершенствованию молодежной политики. Книга предназначена для руководителей и специалистов органов государственного и местного управления, институтов образования и воспитания молодежи.</w:t>
            </w:r>
          </w:p>
        </w:tc>
      </w:tr>
      <w:tr w:rsidR="00DC5194" w:rsidRPr="00185228" w:rsidTr="00E6384D">
        <w:trPr>
          <w:trHeight w:val="636"/>
        </w:trPr>
        <w:tc>
          <w:tcPr>
            <w:tcW w:w="7791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DC5194" w:rsidRDefault="00DC5194" w:rsidP="00C868C6">
            <w:pPr>
              <w:keepNext/>
              <w:keepLines/>
              <w:spacing w:before="200"/>
              <w:outlineLvl w:val="1"/>
              <w:rPr>
                <w:rFonts w:ascii="bimash_KelmscottRoman" w:eastAsiaTheme="majorEastAsia" w:hAnsi="bimash_KelmscottRoman" w:cs="bimash_KelmscottRoman"/>
                <w:b/>
                <w:bCs/>
                <w:color w:val="4F81BD" w:themeColor="accent1"/>
                <w:sz w:val="26"/>
                <w:szCs w:val="26"/>
              </w:rPr>
            </w:pPr>
            <w:r w:rsidRPr="00DC5194">
              <w:rPr>
                <w:rFonts w:ascii="bimash_KelmscottRoman" w:eastAsiaTheme="majorEastAsia" w:hAnsi="bimash_KelmscottRoman" w:cs="bimash_KelmscottRoman"/>
                <w:b/>
                <w:bCs/>
                <w:noProof/>
                <w:color w:val="4F81BD" w:themeColor="accent1"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1339215</wp:posOffset>
                  </wp:positionH>
                  <wp:positionV relativeFrom="paragraph">
                    <wp:posOffset>90805</wp:posOffset>
                  </wp:positionV>
                  <wp:extent cx="1962150" cy="2607953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120_15440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2607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7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185228" w:rsidRDefault="00DC5194" w:rsidP="00C41D7E">
            <w:pPr>
              <w:jc w:val="both"/>
              <w:rPr>
                <w:b/>
                <w:sz w:val="28"/>
                <w:szCs w:val="28"/>
              </w:rPr>
            </w:pPr>
            <w:r w:rsidRPr="00185228">
              <w:rPr>
                <w:b/>
                <w:sz w:val="28"/>
                <w:szCs w:val="28"/>
              </w:rPr>
              <w:t xml:space="preserve">Ценностные ориентации белорусской молодежи на рубеже </w:t>
            </w:r>
            <w:r w:rsidRPr="00185228">
              <w:rPr>
                <w:b/>
                <w:sz w:val="28"/>
                <w:szCs w:val="28"/>
                <w:lang w:val="en-US"/>
              </w:rPr>
              <w:t>XXI</w:t>
            </w:r>
            <w:r w:rsidRPr="00185228">
              <w:rPr>
                <w:b/>
                <w:sz w:val="28"/>
                <w:szCs w:val="28"/>
              </w:rPr>
              <w:t xml:space="preserve"> века</w:t>
            </w:r>
            <w:proofErr w:type="gramStart"/>
            <w:r>
              <w:rPr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b/>
                <w:sz w:val="28"/>
                <w:szCs w:val="28"/>
              </w:rPr>
              <w:t xml:space="preserve"> материалы региональной научно</w:t>
            </w:r>
            <w:r w:rsidRPr="00185228">
              <w:rPr>
                <w:b/>
                <w:sz w:val="28"/>
                <w:szCs w:val="28"/>
              </w:rPr>
              <w:t>-практической конференции</w:t>
            </w:r>
            <w:r>
              <w:rPr>
                <w:b/>
                <w:sz w:val="28"/>
                <w:szCs w:val="28"/>
              </w:rPr>
              <w:t xml:space="preserve">, Могилев, </w:t>
            </w:r>
            <w:r w:rsidRPr="00185228">
              <w:rPr>
                <w:b/>
                <w:sz w:val="28"/>
                <w:szCs w:val="28"/>
              </w:rPr>
              <w:t xml:space="preserve"> 3-4 февраля 1998г. / ред. </w:t>
            </w:r>
            <w:proofErr w:type="spellStart"/>
            <w:r w:rsidRPr="00185228">
              <w:rPr>
                <w:b/>
                <w:sz w:val="28"/>
                <w:szCs w:val="28"/>
              </w:rPr>
              <w:t>Бабосов</w:t>
            </w:r>
            <w:proofErr w:type="spellEnd"/>
            <w:r w:rsidRPr="00185228">
              <w:rPr>
                <w:b/>
                <w:sz w:val="28"/>
                <w:szCs w:val="28"/>
              </w:rPr>
              <w:t xml:space="preserve"> Е.М. [и др.] — Могилев, 1998. — 239 с.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b/>
                <w:sz w:val="28"/>
                <w:szCs w:val="28"/>
              </w:rPr>
              <w:t xml:space="preserve">   </w:t>
            </w:r>
            <w:r w:rsidRPr="00185228">
              <w:rPr>
                <w:sz w:val="24"/>
                <w:szCs w:val="24"/>
              </w:rPr>
              <w:t>В сборнике опубликованы материалы научно-практической конференции ”Ценностные ориентации белорусской молодежи на рубеже</w:t>
            </w:r>
            <w:r w:rsidRPr="00185228">
              <w:t xml:space="preserve"> XXI  века</w:t>
            </w:r>
            <w:r w:rsidRPr="00185228">
              <w:rPr>
                <w:sz w:val="24"/>
                <w:szCs w:val="24"/>
              </w:rPr>
              <w:t>”, проведенной в г. Могилеве 3-4 февраля 1998 года.</w:t>
            </w:r>
          </w:p>
          <w:p w:rsidR="00DC5194" w:rsidRPr="00185228" w:rsidRDefault="00DC5194" w:rsidP="00C41D7E">
            <w:pPr>
              <w:jc w:val="both"/>
              <w:rPr>
                <w:b/>
                <w:sz w:val="28"/>
                <w:szCs w:val="28"/>
              </w:rPr>
            </w:pPr>
            <w:r w:rsidRPr="00185228">
              <w:rPr>
                <w:sz w:val="24"/>
                <w:szCs w:val="24"/>
              </w:rPr>
              <w:t xml:space="preserve">   Авторы тезисов представляют различные научные школы и регионы. Материалы сборника представляют интерес для ученых обществоведов, педагогов, лиц, занимающихся воспитательной работой с молодежью.</w:t>
            </w:r>
          </w:p>
        </w:tc>
      </w:tr>
      <w:tr w:rsidR="00DC5194" w:rsidRPr="00185228" w:rsidTr="00E6384D">
        <w:trPr>
          <w:trHeight w:val="672"/>
        </w:trPr>
        <w:tc>
          <w:tcPr>
            <w:tcW w:w="7791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C41D7E" w:rsidRDefault="00C41D7E" w:rsidP="00C868C6">
            <w:pPr>
              <w:keepNext/>
              <w:keepLines/>
              <w:spacing w:before="200"/>
              <w:outlineLvl w:val="1"/>
              <w:rPr>
                <w:rFonts w:ascii="bimash_KelmscottRoman" w:eastAsiaTheme="majorEastAsia" w:hAnsi="bimash_KelmscottRoman" w:cs="bimash_KelmscottRoman"/>
                <w:b/>
                <w:bCs/>
                <w:color w:val="4F81BD" w:themeColor="accent1"/>
                <w:sz w:val="26"/>
                <w:szCs w:val="26"/>
              </w:rPr>
            </w:pPr>
            <w:r w:rsidRPr="00DC5194">
              <w:rPr>
                <w:rFonts w:ascii="bimash_KelmscottRoman" w:eastAsiaTheme="majorEastAsia" w:hAnsi="bimash_KelmscottRoman" w:cs="bimash_KelmscottRoman"/>
                <w:b/>
                <w:bCs/>
                <w:noProof/>
                <w:color w:val="4F81BD" w:themeColor="accen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20687D98" wp14:editId="63A6FA52">
                  <wp:simplePos x="0" y="0"/>
                  <wp:positionH relativeFrom="column">
                    <wp:posOffset>1436370</wp:posOffset>
                  </wp:positionH>
                  <wp:positionV relativeFrom="paragraph">
                    <wp:posOffset>92075</wp:posOffset>
                  </wp:positionV>
                  <wp:extent cx="1867535" cy="1865630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120_15431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67535" cy="186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5194" w:rsidRPr="00DC5194" w:rsidRDefault="00DC5194" w:rsidP="00C868C6">
            <w:pPr>
              <w:keepNext/>
              <w:keepLines/>
              <w:spacing w:before="200"/>
              <w:outlineLvl w:val="1"/>
              <w:rPr>
                <w:rFonts w:ascii="bimash_KelmscottRoman" w:eastAsiaTheme="majorEastAsia" w:hAnsi="bimash_KelmscottRoman" w:cs="bimash_KelmscottRoman"/>
                <w:b/>
                <w:bCs/>
                <w:color w:val="4F81BD" w:themeColor="accent1"/>
                <w:sz w:val="26"/>
                <w:szCs w:val="26"/>
              </w:rPr>
            </w:pPr>
          </w:p>
        </w:tc>
        <w:tc>
          <w:tcPr>
            <w:tcW w:w="5447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185228" w:rsidRDefault="00DC5194" w:rsidP="00C41D7E">
            <w:pPr>
              <w:jc w:val="both"/>
              <w:rPr>
                <w:b/>
                <w:sz w:val="28"/>
                <w:szCs w:val="28"/>
              </w:rPr>
            </w:pPr>
            <w:r w:rsidRPr="00185228">
              <w:rPr>
                <w:b/>
                <w:sz w:val="28"/>
                <w:szCs w:val="28"/>
              </w:rPr>
              <w:t xml:space="preserve">Беларусь приглашает. </w:t>
            </w:r>
            <w:proofErr w:type="spellStart"/>
            <w:r w:rsidRPr="00185228">
              <w:rPr>
                <w:b/>
                <w:sz w:val="28"/>
                <w:szCs w:val="28"/>
              </w:rPr>
              <w:t>Belarus</w:t>
            </w:r>
            <w:proofErr w:type="spellEnd"/>
            <w:r w:rsidRPr="0018522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85228">
              <w:rPr>
                <w:b/>
                <w:sz w:val="28"/>
                <w:szCs w:val="28"/>
              </w:rPr>
              <w:t>welcomes</w:t>
            </w:r>
            <w:proofErr w:type="spellEnd"/>
            <w:r w:rsidRPr="00185228">
              <w:rPr>
                <w:b/>
                <w:sz w:val="28"/>
                <w:szCs w:val="28"/>
              </w:rPr>
              <w:t>. — 2-е изд.</w:t>
            </w:r>
            <w:proofErr w:type="gramStart"/>
            <w:r w:rsidRPr="00185228">
              <w:rPr>
                <w:b/>
                <w:sz w:val="28"/>
                <w:szCs w:val="28"/>
              </w:rPr>
              <w:t xml:space="preserve"> ,</w:t>
            </w:r>
            <w:proofErr w:type="gramEnd"/>
            <w:r w:rsidRPr="00185228">
              <w:rPr>
                <w:b/>
                <w:sz w:val="28"/>
                <w:szCs w:val="28"/>
              </w:rPr>
              <w:t xml:space="preserve"> с изм. — </w:t>
            </w:r>
            <w:proofErr w:type="spellStart"/>
            <w:r w:rsidRPr="00185228">
              <w:rPr>
                <w:b/>
                <w:sz w:val="28"/>
                <w:szCs w:val="28"/>
              </w:rPr>
              <w:t>Мниск</w:t>
            </w:r>
            <w:proofErr w:type="spellEnd"/>
            <w:proofErr w:type="gramStart"/>
            <w:r w:rsidRPr="00185228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185228">
              <w:rPr>
                <w:b/>
                <w:sz w:val="28"/>
                <w:szCs w:val="28"/>
              </w:rPr>
              <w:t xml:space="preserve"> Беларусь, 2013. — 71 с.</w:t>
            </w:r>
            <w:proofErr w:type="gramStart"/>
            <w:r w:rsidRPr="00185228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185228">
              <w:rPr>
                <w:b/>
                <w:sz w:val="28"/>
                <w:szCs w:val="28"/>
              </w:rPr>
              <w:t xml:space="preserve"> ил.</w:t>
            </w:r>
          </w:p>
          <w:p w:rsidR="00C41D7E" w:rsidRDefault="00DC5194" w:rsidP="00C41D7E">
            <w:pPr>
              <w:jc w:val="both"/>
              <w:rPr>
                <w:b/>
                <w:sz w:val="28"/>
                <w:szCs w:val="28"/>
              </w:rPr>
            </w:pPr>
            <w:r w:rsidRPr="00185228">
              <w:rPr>
                <w:sz w:val="24"/>
                <w:szCs w:val="24"/>
              </w:rPr>
              <w:t xml:space="preserve">   На русском и английском языках кратко </w:t>
            </w:r>
            <w:proofErr w:type="gramStart"/>
            <w:r w:rsidRPr="00185228">
              <w:rPr>
                <w:sz w:val="24"/>
                <w:szCs w:val="24"/>
              </w:rPr>
              <w:t>описаны</w:t>
            </w:r>
            <w:proofErr w:type="gramEnd"/>
            <w:r w:rsidRPr="00185228">
              <w:rPr>
                <w:sz w:val="24"/>
                <w:szCs w:val="24"/>
              </w:rPr>
              <w:t xml:space="preserve"> история, природа, архитектура, культура, спорт, национальная кухня Беларуси. Текст сопровождается многочисленными красочными иллюстрациями.  </w:t>
            </w:r>
            <w:r w:rsidRPr="00185228">
              <w:rPr>
                <w:b/>
                <w:sz w:val="28"/>
                <w:szCs w:val="28"/>
              </w:rPr>
              <w:t xml:space="preserve"> </w:t>
            </w:r>
          </w:p>
          <w:p w:rsidR="00C41D7E" w:rsidRDefault="00C41D7E" w:rsidP="00C41D7E">
            <w:pPr>
              <w:jc w:val="both"/>
              <w:rPr>
                <w:b/>
                <w:sz w:val="28"/>
                <w:szCs w:val="28"/>
              </w:rPr>
            </w:pPr>
          </w:p>
          <w:p w:rsidR="00C41D7E" w:rsidRDefault="00C41D7E" w:rsidP="00C41D7E">
            <w:pPr>
              <w:jc w:val="both"/>
              <w:rPr>
                <w:b/>
                <w:sz w:val="28"/>
                <w:szCs w:val="28"/>
              </w:rPr>
            </w:pPr>
          </w:p>
          <w:p w:rsidR="00C41D7E" w:rsidRDefault="00C41D7E" w:rsidP="00C41D7E">
            <w:pPr>
              <w:jc w:val="both"/>
              <w:rPr>
                <w:b/>
                <w:sz w:val="28"/>
                <w:szCs w:val="28"/>
              </w:rPr>
            </w:pPr>
          </w:p>
          <w:p w:rsidR="00DC5194" w:rsidRPr="00185228" w:rsidRDefault="00DC5194" w:rsidP="00C41D7E">
            <w:pPr>
              <w:jc w:val="both"/>
              <w:rPr>
                <w:b/>
                <w:sz w:val="28"/>
                <w:szCs w:val="28"/>
              </w:rPr>
            </w:pPr>
            <w:r w:rsidRPr="00185228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DC5194" w:rsidRPr="00185228" w:rsidTr="00E6384D">
        <w:trPr>
          <w:trHeight w:val="636"/>
        </w:trPr>
        <w:tc>
          <w:tcPr>
            <w:tcW w:w="7791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DC5194" w:rsidRDefault="00DC5194" w:rsidP="00C868C6">
            <w:pPr>
              <w:keepNext/>
              <w:keepLines/>
              <w:spacing w:before="200"/>
              <w:outlineLvl w:val="1"/>
              <w:rPr>
                <w:rFonts w:ascii="bimash_KelmscottRoman" w:eastAsiaTheme="majorEastAsia" w:hAnsi="bimash_KelmscottRoman" w:cs="bimash_KelmscottRoman"/>
                <w:b/>
                <w:bCs/>
                <w:color w:val="4F81BD" w:themeColor="accent1"/>
                <w:sz w:val="26"/>
                <w:szCs w:val="26"/>
              </w:rPr>
            </w:pPr>
            <w:r w:rsidRPr="00DC5194">
              <w:rPr>
                <w:rFonts w:ascii="bimash_KelmscottRoman" w:eastAsiaTheme="majorEastAsia" w:hAnsi="bimash_KelmscottRoman" w:cs="bimash_KelmscottRoman"/>
                <w:b/>
                <w:bCs/>
                <w:noProof/>
                <w:color w:val="4F81BD" w:themeColor="accen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1418591</wp:posOffset>
                  </wp:positionH>
                  <wp:positionV relativeFrom="paragraph">
                    <wp:posOffset>231406</wp:posOffset>
                  </wp:positionV>
                  <wp:extent cx="2201377" cy="2000085"/>
                  <wp:effectExtent l="0" t="95250" r="0" b="7683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120_15441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01377" cy="200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7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185228" w:rsidRDefault="00DC5194" w:rsidP="00C41D7E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Молодежь Беларуси</w:t>
            </w:r>
            <w:r w:rsidRPr="00185228">
              <w:rPr>
                <w:b/>
                <w:sz w:val="28"/>
                <w:szCs w:val="28"/>
              </w:rPr>
              <w:t>: тра</w:t>
            </w:r>
            <w:r>
              <w:rPr>
                <w:b/>
                <w:sz w:val="28"/>
                <w:szCs w:val="28"/>
              </w:rPr>
              <w:t>диции и будущее</w:t>
            </w:r>
            <w:proofErr w:type="gramStart"/>
            <w:r>
              <w:rPr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b/>
                <w:sz w:val="28"/>
                <w:szCs w:val="28"/>
              </w:rPr>
              <w:t xml:space="preserve"> фотоальбом / авт.-сост.</w:t>
            </w:r>
            <w:r w:rsidRPr="00185228">
              <w:rPr>
                <w:b/>
                <w:sz w:val="28"/>
                <w:szCs w:val="28"/>
              </w:rPr>
              <w:t>: Ю.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 xml:space="preserve">С. </w:t>
            </w:r>
            <w:proofErr w:type="spellStart"/>
            <w:r w:rsidRPr="00185228">
              <w:rPr>
                <w:b/>
                <w:sz w:val="28"/>
                <w:szCs w:val="28"/>
              </w:rPr>
              <w:t>Карпицкий</w:t>
            </w:r>
            <w:proofErr w:type="spellEnd"/>
            <w:r w:rsidRPr="00185228">
              <w:rPr>
                <w:b/>
                <w:sz w:val="28"/>
                <w:szCs w:val="28"/>
              </w:rPr>
              <w:t>, И.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 xml:space="preserve">А. Синичкин, </w:t>
            </w:r>
            <w:r>
              <w:rPr>
                <w:b/>
                <w:sz w:val="28"/>
                <w:szCs w:val="28"/>
              </w:rPr>
              <w:t xml:space="preserve">         </w:t>
            </w:r>
            <w:r w:rsidRPr="00185228">
              <w:rPr>
                <w:b/>
                <w:sz w:val="28"/>
                <w:szCs w:val="28"/>
              </w:rPr>
              <w:t>О.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>С. Заяц. — Минск</w:t>
            </w:r>
            <w:proofErr w:type="gramStart"/>
            <w:r w:rsidRPr="00185228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185228">
              <w:rPr>
                <w:b/>
                <w:sz w:val="28"/>
                <w:szCs w:val="28"/>
              </w:rPr>
              <w:t xml:space="preserve"> Литература и Искусство, 2008. — 173 с.</w:t>
            </w:r>
            <w:proofErr w:type="gramStart"/>
            <w:r w:rsidRPr="00185228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185228">
              <w:rPr>
                <w:b/>
                <w:sz w:val="28"/>
                <w:szCs w:val="28"/>
              </w:rPr>
              <w:t xml:space="preserve"> ил.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b/>
                <w:sz w:val="28"/>
                <w:szCs w:val="28"/>
              </w:rPr>
              <w:t xml:space="preserve">   </w:t>
            </w:r>
            <w:r w:rsidRPr="00185228">
              <w:rPr>
                <w:sz w:val="24"/>
                <w:szCs w:val="24"/>
              </w:rPr>
              <w:t>В Республике Беларусь сегодня принят ряд молодежных программ, в том числе – по созданию и деятельности республиканских союзов и организаций. Белорусский республиканский союз молодежи, созданный в 2001 году по инициативе Президента Республики Беларусь А.Г. Лукашенко, стал приемником ЛКСМБ. Фотоальбом ”Молодежь Беларуси</w:t>
            </w:r>
            <w:proofErr w:type="gramStart"/>
            <w:r w:rsidRPr="00185228">
              <w:rPr>
                <w:sz w:val="24"/>
                <w:szCs w:val="24"/>
              </w:rPr>
              <w:t xml:space="preserve"> :</w:t>
            </w:r>
            <w:proofErr w:type="gramEnd"/>
            <w:r w:rsidRPr="00185228">
              <w:rPr>
                <w:sz w:val="24"/>
                <w:szCs w:val="24"/>
              </w:rPr>
              <w:t xml:space="preserve"> традиции и будущее” – краткая история  становления и жизни молодежного движения.</w:t>
            </w:r>
          </w:p>
        </w:tc>
      </w:tr>
      <w:tr w:rsidR="00DC5194" w:rsidRPr="00185228" w:rsidTr="00E6384D">
        <w:trPr>
          <w:trHeight w:val="672"/>
        </w:trPr>
        <w:tc>
          <w:tcPr>
            <w:tcW w:w="7791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DC5194" w:rsidRDefault="00DC5194" w:rsidP="00C868C6">
            <w:pPr>
              <w:keepNext/>
              <w:keepLines/>
              <w:spacing w:before="200"/>
              <w:outlineLvl w:val="1"/>
              <w:rPr>
                <w:rFonts w:ascii="bimash_KelmscottRoman" w:eastAsiaTheme="majorEastAsia" w:hAnsi="bimash_KelmscottRoman" w:cs="bimash_KelmscottRoman"/>
                <w:b/>
                <w:bCs/>
                <w:color w:val="4F81BD" w:themeColor="accent1"/>
                <w:sz w:val="26"/>
                <w:szCs w:val="26"/>
              </w:rPr>
            </w:pPr>
            <w:r w:rsidRPr="00DC5194">
              <w:rPr>
                <w:rFonts w:ascii="bimash_KelmscottRoman" w:eastAsiaTheme="majorEastAsia" w:hAnsi="bimash_KelmscottRoman" w:cs="bimash_KelmscottRoman"/>
                <w:b/>
                <w:bCs/>
                <w:noProof/>
                <w:color w:val="4F81BD" w:themeColor="accen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1758315</wp:posOffset>
                  </wp:positionH>
                  <wp:positionV relativeFrom="paragraph">
                    <wp:posOffset>58420</wp:posOffset>
                  </wp:positionV>
                  <wp:extent cx="1809039" cy="2085975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120_15443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039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7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185228" w:rsidRDefault="00DC5194" w:rsidP="00C41D7E">
            <w:pPr>
              <w:jc w:val="both"/>
              <w:rPr>
                <w:b/>
                <w:sz w:val="28"/>
                <w:szCs w:val="28"/>
              </w:rPr>
            </w:pPr>
            <w:r w:rsidRPr="00185228">
              <w:rPr>
                <w:b/>
                <w:sz w:val="28"/>
                <w:szCs w:val="28"/>
              </w:rPr>
              <w:t>Организационно-педагогические и идеологические основы ра</w:t>
            </w:r>
            <w:r>
              <w:rPr>
                <w:b/>
                <w:sz w:val="28"/>
                <w:szCs w:val="28"/>
              </w:rPr>
              <w:t>боты с молодежью в высшей школе</w:t>
            </w:r>
            <w:r w:rsidRPr="00185228">
              <w:rPr>
                <w:b/>
                <w:sz w:val="28"/>
                <w:szCs w:val="28"/>
              </w:rPr>
              <w:t xml:space="preserve">: из опыта работы специалистов по социальной и воспитательной работе со студенческой молодежью и </w:t>
            </w:r>
            <w:r>
              <w:rPr>
                <w:b/>
                <w:sz w:val="28"/>
                <w:szCs w:val="28"/>
              </w:rPr>
              <w:t>кураторов студенческих групп / п</w:t>
            </w:r>
            <w:r w:rsidRPr="00185228">
              <w:rPr>
                <w:b/>
                <w:sz w:val="28"/>
                <w:szCs w:val="28"/>
              </w:rPr>
              <w:t>од общ</w:t>
            </w:r>
            <w:proofErr w:type="gramStart"/>
            <w:r w:rsidRPr="00185228">
              <w:rPr>
                <w:b/>
                <w:sz w:val="28"/>
                <w:szCs w:val="28"/>
              </w:rPr>
              <w:t>.</w:t>
            </w:r>
            <w:proofErr w:type="gramEnd"/>
            <w:r w:rsidRPr="00185228"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185228">
              <w:rPr>
                <w:b/>
                <w:sz w:val="28"/>
                <w:szCs w:val="28"/>
              </w:rPr>
              <w:t>р</w:t>
            </w:r>
            <w:proofErr w:type="gramEnd"/>
            <w:r w:rsidRPr="00185228">
              <w:rPr>
                <w:b/>
                <w:sz w:val="28"/>
                <w:szCs w:val="28"/>
              </w:rPr>
              <w:t>ед. И.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>И. Калачевой, С.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>А. Кулеш. — Минск</w:t>
            </w:r>
            <w:proofErr w:type="gramStart"/>
            <w:r w:rsidRPr="00185228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185228">
              <w:rPr>
                <w:b/>
                <w:sz w:val="28"/>
                <w:szCs w:val="28"/>
              </w:rPr>
              <w:t xml:space="preserve"> РИВШ, 2006. — 116 с.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b/>
                <w:sz w:val="28"/>
                <w:szCs w:val="28"/>
              </w:rPr>
              <w:t xml:space="preserve">   </w:t>
            </w:r>
            <w:r w:rsidRPr="00185228">
              <w:rPr>
                <w:sz w:val="24"/>
                <w:szCs w:val="24"/>
              </w:rPr>
              <w:t xml:space="preserve">В сборник вошли статьи по проблемам организации социальной и воспитательной работы в высшей школе. Специалистами этой </w:t>
            </w:r>
            <w:r w:rsidRPr="00185228">
              <w:rPr>
                <w:sz w:val="24"/>
                <w:szCs w:val="24"/>
              </w:rPr>
              <w:lastRenderedPageBreak/>
              <w:t xml:space="preserve">области представлен широкий спектр вопросов, возникающих при работе со студенческой молодежью. Предлагаются инновационные </w:t>
            </w:r>
            <w:proofErr w:type="gramStart"/>
            <w:r w:rsidRPr="00185228">
              <w:rPr>
                <w:sz w:val="24"/>
                <w:szCs w:val="24"/>
              </w:rPr>
              <w:t>методические подходы</w:t>
            </w:r>
            <w:proofErr w:type="gramEnd"/>
            <w:r w:rsidRPr="00185228">
              <w:rPr>
                <w:sz w:val="24"/>
                <w:szCs w:val="24"/>
              </w:rPr>
              <w:t xml:space="preserve"> к их разрешению. </w:t>
            </w:r>
          </w:p>
          <w:p w:rsidR="00DC5194" w:rsidRPr="00185228" w:rsidRDefault="00DC5194" w:rsidP="00C41D7E">
            <w:pPr>
              <w:jc w:val="both"/>
              <w:rPr>
                <w:b/>
                <w:sz w:val="28"/>
                <w:szCs w:val="28"/>
              </w:rPr>
            </w:pPr>
            <w:r w:rsidRPr="00185228">
              <w:rPr>
                <w:sz w:val="24"/>
                <w:szCs w:val="24"/>
              </w:rPr>
              <w:t xml:space="preserve">   Предназначен для научных работников, преподавателей, кураторов, студентов – всех, кто интересуется технологиями работы с молодежью в высшей школе.  </w:t>
            </w:r>
          </w:p>
        </w:tc>
      </w:tr>
      <w:tr w:rsidR="00DC5194" w:rsidRPr="00185228" w:rsidTr="00E6384D">
        <w:trPr>
          <w:trHeight w:val="636"/>
        </w:trPr>
        <w:tc>
          <w:tcPr>
            <w:tcW w:w="7791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DC5194" w:rsidRDefault="00DC5194" w:rsidP="00C868C6">
            <w:pPr>
              <w:keepNext/>
              <w:keepLines/>
              <w:spacing w:before="200"/>
              <w:outlineLvl w:val="1"/>
              <w:rPr>
                <w:rFonts w:ascii="bimash_KelmscottRoman" w:eastAsiaTheme="majorEastAsia" w:hAnsi="bimash_KelmscottRoman" w:cs="bimash_KelmscottRoman"/>
                <w:b/>
                <w:bCs/>
                <w:color w:val="4F81BD" w:themeColor="accent1"/>
                <w:sz w:val="26"/>
                <w:szCs w:val="26"/>
              </w:rPr>
            </w:pPr>
            <w:r w:rsidRPr="00DC5194">
              <w:rPr>
                <w:rFonts w:ascii="bimash_KelmscottRoman" w:eastAsiaTheme="majorEastAsia" w:hAnsi="bimash_KelmscottRoman" w:cs="bimash_KelmscottRoman"/>
                <w:b/>
                <w:bCs/>
                <w:noProof/>
                <w:color w:val="4F81BD" w:themeColor="accent1"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6CE5474E" wp14:editId="32ED7578">
                  <wp:simplePos x="0" y="0"/>
                  <wp:positionH relativeFrom="column">
                    <wp:posOffset>1548765</wp:posOffset>
                  </wp:positionH>
                  <wp:positionV relativeFrom="paragraph">
                    <wp:posOffset>58420</wp:posOffset>
                  </wp:positionV>
                  <wp:extent cx="1761079" cy="3139967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120_15444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079" cy="3139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7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185228" w:rsidRDefault="00DC5194" w:rsidP="00C41D7E">
            <w:pPr>
              <w:jc w:val="both"/>
              <w:rPr>
                <w:b/>
                <w:sz w:val="28"/>
                <w:szCs w:val="28"/>
              </w:rPr>
            </w:pPr>
            <w:r w:rsidRPr="00185228">
              <w:rPr>
                <w:b/>
                <w:sz w:val="28"/>
                <w:szCs w:val="28"/>
              </w:rPr>
              <w:t>Социология молодежи</w:t>
            </w:r>
            <w:proofErr w:type="gramStart"/>
            <w:r w:rsidRPr="0018522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>: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 xml:space="preserve"> учебное пособие / Ю.Г. Волков [и др.]. — Ростов-на-Дону</w:t>
            </w:r>
            <w:proofErr w:type="gramStart"/>
            <w:r w:rsidRPr="00185228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185228">
              <w:rPr>
                <w:b/>
                <w:sz w:val="28"/>
                <w:szCs w:val="28"/>
              </w:rPr>
              <w:t xml:space="preserve"> Феникс, 2001. — 576 с.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b/>
                <w:sz w:val="28"/>
                <w:szCs w:val="28"/>
              </w:rPr>
              <w:t xml:space="preserve">   </w:t>
            </w:r>
            <w:r w:rsidRPr="00185228">
              <w:rPr>
                <w:sz w:val="24"/>
                <w:szCs w:val="24"/>
              </w:rPr>
              <w:t xml:space="preserve">Учебное пособие ”Социология молодежи ” включает в себя основные теоретические положения этой сравнительно молодой науки. В нем рассматриваются актуальные социальные проблемы молодого поколения, его социально-психологические особенности, вопросы современного воспитания и социализации. Авторский коллектив, в состав которого входят как теоретики, так и практики, ставит своей задачей комплексное рассмотрение социологии молодежи, ее истории, методологии, практических и теоретических результатов. Учебное пособие построено на основе обширного материала </w:t>
            </w:r>
            <w:proofErr w:type="gramStart"/>
            <w:r w:rsidRPr="00185228">
              <w:rPr>
                <w:sz w:val="24"/>
                <w:szCs w:val="24"/>
              </w:rPr>
              <w:t>эмпирических</w:t>
            </w:r>
            <w:proofErr w:type="gramEnd"/>
            <w:r w:rsidRPr="00185228">
              <w:rPr>
                <w:sz w:val="24"/>
                <w:szCs w:val="24"/>
              </w:rPr>
              <w:t xml:space="preserve"> социологических исследований, в нем использован значительный объем современной научной литературы по предмету.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sz w:val="24"/>
                <w:szCs w:val="24"/>
              </w:rPr>
              <w:t xml:space="preserve">   Предназначено для студентов, аспирантов и преподавателей социологических факультетов и отделений, а также для всех интересующихся социологией. </w:t>
            </w:r>
          </w:p>
        </w:tc>
      </w:tr>
      <w:tr w:rsidR="00DC5194" w:rsidRPr="00185228" w:rsidTr="00E6384D">
        <w:trPr>
          <w:trHeight w:val="636"/>
        </w:trPr>
        <w:tc>
          <w:tcPr>
            <w:tcW w:w="7791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DC5194" w:rsidRDefault="00DC5194" w:rsidP="00C868C6">
            <w:pPr>
              <w:keepNext/>
              <w:keepLines/>
              <w:spacing w:before="200"/>
              <w:outlineLvl w:val="1"/>
              <w:rPr>
                <w:rFonts w:ascii="bimash_KelmscottRoman" w:eastAsiaTheme="majorEastAsia" w:hAnsi="bimash_KelmscottRoman" w:cs="bimash_KelmscottRoman"/>
                <w:b/>
                <w:bCs/>
                <w:color w:val="4F81BD" w:themeColor="accent1"/>
                <w:sz w:val="26"/>
                <w:szCs w:val="26"/>
              </w:rPr>
            </w:pPr>
            <w:r w:rsidRPr="00DC5194">
              <w:rPr>
                <w:rFonts w:ascii="bimash_KelmscottRoman" w:eastAsiaTheme="majorEastAsia" w:hAnsi="bimash_KelmscottRoman" w:cs="bimash_KelmscottRoman"/>
                <w:b/>
                <w:bCs/>
                <w:noProof/>
                <w:color w:val="4F81BD" w:themeColor="accen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60DCF5F9" wp14:editId="17D54453">
                  <wp:simplePos x="0" y="0"/>
                  <wp:positionH relativeFrom="column">
                    <wp:posOffset>1396365</wp:posOffset>
                  </wp:positionH>
                  <wp:positionV relativeFrom="paragraph">
                    <wp:posOffset>63500</wp:posOffset>
                  </wp:positionV>
                  <wp:extent cx="2105025" cy="2358550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122_11382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491" cy="2360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7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185228" w:rsidRDefault="00DC5194" w:rsidP="00C41D7E">
            <w:pPr>
              <w:jc w:val="both"/>
              <w:rPr>
                <w:b/>
                <w:sz w:val="28"/>
                <w:szCs w:val="28"/>
              </w:rPr>
            </w:pPr>
            <w:r w:rsidRPr="00185228">
              <w:rPr>
                <w:b/>
                <w:sz w:val="28"/>
                <w:szCs w:val="28"/>
              </w:rPr>
              <w:t>Бубен, С.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>С. Учимся и учим права человека</w:t>
            </w:r>
            <w:proofErr w:type="gramStart"/>
            <w:r w:rsidRPr="00185228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185228">
              <w:rPr>
                <w:b/>
                <w:sz w:val="28"/>
                <w:szCs w:val="28"/>
              </w:rPr>
              <w:t xml:space="preserve"> пособие для педагогов, классных руководителей, воспитателей / С.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>С. Бубен, Н.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 xml:space="preserve">Д. </w:t>
            </w:r>
            <w:proofErr w:type="spellStart"/>
            <w:r w:rsidRPr="00185228">
              <w:rPr>
                <w:b/>
                <w:sz w:val="28"/>
                <w:szCs w:val="28"/>
              </w:rPr>
              <w:t>Жевняк</w:t>
            </w:r>
            <w:proofErr w:type="spellEnd"/>
            <w:r w:rsidRPr="00185228">
              <w:rPr>
                <w:b/>
                <w:sz w:val="28"/>
                <w:szCs w:val="28"/>
              </w:rPr>
              <w:t>. — Минск</w:t>
            </w:r>
            <w:proofErr w:type="gramStart"/>
            <w:r w:rsidRPr="00185228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18522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85228">
              <w:rPr>
                <w:b/>
                <w:sz w:val="28"/>
                <w:szCs w:val="28"/>
              </w:rPr>
              <w:t>Пачатковая</w:t>
            </w:r>
            <w:proofErr w:type="spellEnd"/>
            <w:r w:rsidRPr="00185228">
              <w:rPr>
                <w:b/>
                <w:sz w:val="28"/>
                <w:szCs w:val="28"/>
              </w:rPr>
              <w:t xml:space="preserve"> школа, 2009. — 304 с.</w:t>
            </w:r>
            <w:proofErr w:type="gramStart"/>
            <w:r w:rsidRPr="00185228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185228">
              <w:rPr>
                <w:b/>
                <w:sz w:val="28"/>
                <w:szCs w:val="28"/>
              </w:rPr>
              <w:t xml:space="preserve"> ил.</w:t>
            </w:r>
          </w:p>
          <w:p w:rsidR="00DC5194" w:rsidRPr="00185228" w:rsidRDefault="00DC5194" w:rsidP="00C41D7E">
            <w:pPr>
              <w:jc w:val="both"/>
              <w:rPr>
                <w:b/>
                <w:sz w:val="28"/>
                <w:szCs w:val="28"/>
              </w:rPr>
            </w:pPr>
            <w:r w:rsidRPr="00185228">
              <w:rPr>
                <w:sz w:val="24"/>
                <w:szCs w:val="24"/>
              </w:rPr>
              <w:t xml:space="preserve">   Пособие является составной частью учебно-методического комплекса по обучению правам человека, правам ребенка и международному гуманитарному праву. Пособие содержит методические рекомендации, модели занятий, внеурочные мероприятия, тестовые задания, основные международные документы о правах человека.</w:t>
            </w:r>
            <w:r w:rsidRPr="00185228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DC5194" w:rsidRPr="00185228" w:rsidTr="00E6384D">
        <w:trPr>
          <w:trHeight w:val="636"/>
        </w:trPr>
        <w:tc>
          <w:tcPr>
            <w:tcW w:w="7791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DC5194" w:rsidRDefault="00BB1742" w:rsidP="00C868C6">
            <w:pPr>
              <w:keepNext/>
              <w:keepLines/>
              <w:spacing w:before="200"/>
              <w:outlineLvl w:val="1"/>
              <w:rPr>
                <w:rFonts w:ascii="bimash_KelmscottRoman" w:eastAsiaTheme="majorEastAsia" w:hAnsi="bimash_KelmscottRoman" w:cs="bimash_KelmscottRoman"/>
                <w:b/>
                <w:bCs/>
                <w:color w:val="4F81BD" w:themeColor="accent1"/>
                <w:sz w:val="26"/>
                <w:szCs w:val="26"/>
              </w:rPr>
            </w:pPr>
            <w:r w:rsidRPr="00DC5194">
              <w:rPr>
                <w:rFonts w:ascii="bimash_KelmscottRoman" w:eastAsiaTheme="majorEastAsia" w:hAnsi="bimash_KelmscottRoman" w:cs="bimash_KelmscottRoman"/>
                <w:b/>
                <w:bCs/>
                <w:noProof/>
                <w:color w:val="4F81BD" w:themeColor="accen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6BAAE916" wp14:editId="16BCCF08">
                  <wp:simplePos x="0" y="0"/>
                  <wp:positionH relativeFrom="column">
                    <wp:posOffset>1396365</wp:posOffset>
                  </wp:positionH>
                  <wp:positionV relativeFrom="paragraph">
                    <wp:posOffset>194945</wp:posOffset>
                  </wp:positionV>
                  <wp:extent cx="2324100" cy="2905125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120_15453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5194" w:rsidRPr="00DC5194" w:rsidRDefault="00DC5194" w:rsidP="00C868C6">
            <w:pPr>
              <w:keepNext/>
              <w:keepLines/>
              <w:spacing w:before="200"/>
              <w:outlineLvl w:val="1"/>
              <w:rPr>
                <w:rFonts w:ascii="bimash_KelmscottRoman" w:eastAsiaTheme="majorEastAsia" w:hAnsi="bimash_KelmscottRoman" w:cs="bimash_KelmscottRoman"/>
                <w:b/>
                <w:bCs/>
                <w:color w:val="4F81BD" w:themeColor="accent1"/>
                <w:sz w:val="26"/>
                <w:szCs w:val="26"/>
              </w:rPr>
            </w:pPr>
          </w:p>
        </w:tc>
        <w:tc>
          <w:tcPr>
            <w:tcW w:w="5447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185228" w:rsidRDefault="00DC5194" w:rsidP="00C41D7E">
            <w:pPr>
              <w:jc w:val="both"/>
              <w:rPr>
                <w:b/>
                <w:sz w:val="28"/>
                <w:szCs w:val="28"/>
              </w:rPr>
            </w:pPr>
            <w:r w:rsidRPr="00185228">
              <w:rPr>
                <w:b/>
                <w:sz w:val="28"/>
                <w:szCs w:val="28"/>
              </w:rPr>
              <w:t>Завадская, Ж.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>Е. Формы воспитательной работы с учащейся молодежью</w:t>
            </w:r>
            <w:proofErr w:type="gramStart"/>
            <w:r w:rsidRPr="00185228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185228">
              <w:rPr>
                <w:b/>
                <w:sz w:val="28"/>
                <w:szCs w:val="28"/>
              </w:rPr>
              <w:t xml:space="preserve"> методика подготовки и проведения : учебно-методическое пособие / Ж.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>Е. Завадская, З.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>В. Артеменко. — Минск</w:t>
            </w:r>
            <w:proofErr w:type="gramStart"/>
            <w:r w:rsidRPr="00185228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185228">
              <w:rPr>
                <w:b/>
                <w:sz w:val="28"/>
                <w:szCs w:val="28"/>
              </w:rPr>
              <w:t xml:space="preserve"> Современная школа, 2010. — 352 с.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b/>
                <w:sz w:val="28"/>
                <w:szCs w:val="28"/>
              </w:rPr>
              <w:t xml:space="preserve">   </w:t>
            </w:r>
            <w:r w:rsidRPr="00185228">
              <w:rPr>
                <w:sz w:val="24"/>
                <w:szCs w:val="24"/>
              </w:rPr>
              <w:t>Опираясь на личный опыт, а также опыт педагогов, авторы раскрывают методику подготовки и проведения свыше 150 известных, а также мало используемых практиками форм воспитательной работы с молодежью. Алфавитный порядок расположения материала облегчает поиск нужной формы.</w:t>
            </w:r>
          </w:p>
          <w:p w:rsidR="00DC5194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sz w:val="24"/>
                <w:szCs w:val="24"/>
              </w:rPr>
              <w:t xml:space="preserve">   Адресовано педагогам учреждений образования, студентам педагогических специальностей и всем тем, чья деятельность связана с организацией свободного времени молодежи. </w:t>
            </w:r>
          </w:p>
          <w:p w:rsidR="00BB1742" w:rsidRDefault="00BB1742" w:rsidP="00C41D7E">
            <w:pPr>
              <w:jc w:val="both"/>
              <w:rPr>
                <w:sz w:val="24"/>
                <w:szCs w:val="24"/>
              </w:rPr>
            </w:pPr>
          </w:p>
          <w:p w:rsidR="00BB1742" w:rsidRDefault="00BB1742" w:rsidP="00C41D7E">
            <w:pPr>
              <w:jc w:val="both"/>
              <w:rPr>
                <w:sz w:val="24"/>
                <w:szCs w:val="24"/>
              </w:rPr>
            </w:pPr>
          </w:p>
          <w:p w:rsidR="00BB1742" w:rsidRPr="00185228" w:rsidRDefault="00BB1742" w:rsidP="00C41D7E">
            <w:pPr>
              <w:jc w:val="both"/>
              <w:rPr>
                <w:sz w:val="24"/>
                <w:szCs w:val="24"/>
              </w:rPr>
            </w:pPr>
          </w:p>
        </w:tc>
      </w:tr>
      <w:tr w:rsidR="00DC5194" w:rsidRPr="00185228" w:rsidTr="00E6384D">
        <w:trPr>
          <w:trHeight w:val="672"/>
        </w:trPr>
        <w:tc>
          <w:tcPr>
            <w:tcW w:w="7791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DC5194" w:rsidRDefault="00BB1742" w:rsidP="00C868C6">
            <w:pPr>
              <w:keepNext/>
              <w:keepLines/>
              <w:spacing w:before="200"/>
              <w:outlineLvl w:val="1"/>
              <w:rPr>
                <w:rFonts w:ascii="bimash_KelmscottRoman" w:eastAsiaTheme="majorEastAsia" w:hAnsi="bimash_KelmscottRoman" w:cs="bimash_KelmscottRoman"/>
                <w:b/>
                <w:bCs/>
                <w:color w:val="4F81BD" w:themeColor="accent1"/>
                <w:sz w:val="26"/>
                <w:szCs w:val="26"/>
              </w:rPr>
            </w:pPr>
            <w:r w:rsidRPr="00DC5194">
              <w:rPr>
                <w:rFonts w:ascii="bimash_KelmscottRoman" w:eastAsiaTheme="majorEastAsia" w:hAnsi="bimash_KelmscottRoman" w:cs="bimash_KelmscottRoman"/>
                <w:b/>
                <w:bCs/>
                <w:noProof/>
                <w:color w:val="4F81BD" w:themeColor="accent1"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7DA0B40E" wp14:editId="19288B74">
                  <wp:simplePos x="0" y="0"/>
                  <wp:positionH relativeFrom="column">
                    <wp:posOffset>1413132</wp:posOffset>
                  </wp:positionH>
                  <wp:positionV relativeFrom="paragraph">
                    <wp:posOffset>137160</wp:posOffset>
                  </wp:positionV>
                  <wp:extent cx="1876265" cy="2438400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120_15453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134" cy="244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7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185228" w:rsidRDefault="00DC5194" w:rsidP="00C41D7E">
            <w:pPr>
              <w:jc w:val="both"/>
              <w:rPr>
                <w:b/>
                <w:sz w:val="28"/>
                <w:szCs w:val="28"/>
              </w:rPr>
            </w:pPr>
            <w:r w:rsidRPr="00185228">
              <w:rPr>
                <w:b/>
                <w:sz w:val="28"/>
                <w:szCs w:val="28"/>
              </w:rPr>
              <w:t xml:space="preserve">Как </w:t>
            </w:r>
            <w:r>
              <w:rPr>
                <w:b/>
                <w:sz w:val="28"/>
                <w:szCs w:val="28"/>
              </w:rPr>
              <w:t>найти свою науку и стать ученым</w:t>
            </w:r>
            <w:r w:rsidRPr="00185228">
              <w:rPr>
                <w:b/>
                <w:sz w:val="28"/>
                <w:szCs w:val="28"/>
              </w:rPr>
              <w:t>: афоризмы, идеи и размышления выдающихся представителей науки, образования, культуры и литературы, а также известных государстве</w:t>
            </w:r>
            <w:r>
              <w:rPr>
                <w:b/>
                <w:sz w:val="28"/>
                <w:szCs w:val="28"/>
              </w:rPr>
              <w:t>нных и общественных деятелей / с</w:t>
            </w:r>
            <w:r w:rsidRPr="00185228">
              <w:rPr>
                <w:b/>
                <w:sz w:val="28"/>
                <w:szCs w:val="28"/>
              </w:rPr>
              <w:t xml:space="preserve">ост. </w:t>
            </w:r>
            <w:r>
              <w:rPr>
                <w:b/>
                <w:sz w:val="28"/>
                <w:szCs w:val="28"/>
              </w:rPr>
              <w:t xml:space="preserve">         </w:t>
            </w:r>
            <w:r w:rsidRPr="00185228">
              <w:rPr>
                <w:b/>
                <w:sz w:val="28"/>
                <w:szCs w:val="28"/>
              </w:rPr>
              <w:t>В.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 xml:space="preserve">А. </w:t>
            </w:r>
            <w:proofErr w:type="spellStart"/>
            <w:r w:rsidRPr="00185228">
              <w:rPr>
                <w:b/>
                <w:sz w:val="28"/>
                <w:szCs w:val="28"/>
              </w:rPr>
              <w:t>Шаршунов</w:t>
            </w:r>
            <w:proofErr w:type="spellEnd"/>
            <w:r w:rsidRPr="00185228">
              <w:rPr>
                <w:b/>
                <w:sz w:val="28"/>
                <w:szCs w:val="28"/>
              </w:rPr>
              <w:t>. — Минск</w:t>
            </w:r>
            <w:proofErr w:type="gramStart"/>
            <w:r w:rsidRPr="00185228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185228">
              <w:rPr>
                <w:b/>
                <w:sz w:val="28"/>
                <w:szCs w:val="28"/>
              </w:rPr>
              <w:t xml:space="preserve"> Белорусская наука, 2007. — 544 с.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b/>
                <w:sz w:val="28"/>
                <w:szCs w:val="28"/>
              </w:rPr>
              <w:t xml:space="preserve">   </w:t>
            </w:r>
            <w:r w:rsidRPr="00185228">
              <w:rPr>
                <w:sz w:val="24"/>
                <w:szCs w:val="24"/>
              </w:rPr>
              <w:t>В сборник включены афоризмы, идеи и размышления выдающихся представителей науки, образования, культуры, а также известных государственных и общественных деятелей. Читатель может найти в нем для себя совет, как успешно решить ту или иную проблему на нелегком пути своего становления. Приведенные в сборнике материалы могут послужить основание к поиску своего пути в науке и творчестве в любой отрасли.</w:t>
            </w:r>
          </w:p>
        </w:tc>
      </w:tr>
      <w:tr w:rsidR="00DC5194" w:rsidRPr="00185228" w:rsidTr="00E6384D">
        <w:trPr>
          <w:trHeight w:val="672"/>
        </w:trPr>
        <w:tc>
          <w:tcPr>
            <w:tcW w:w="7791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DC5194" w:rsidRDefault="00DC5194" w:rsidP="00C868C6">
            <w:pPr>
              <w:keepNext/>
              <w:keepLines/>
              <w:spacing w:before="200"/>
              <w:outlineLvl w:val="1"/>
              <w:rPr>
                <w:rFonts w:ascii="bimash_KelmscottRoman" w:eastAsiaTheme="majorEastAsia" w:hAnsi="bimash_KelmscottRoman" w:cs="bimash_KelmscottRoman"/>
                <w:b/>
                <w:bCs/>
                <w:color w:val="4F81BD" w:themeColor="accent1"/>
                <w:sz w:val="26"/>
                <w:szCs w:val="26"/>
              </w:rPr>
            </w:pPr>
            <w:r w:rsidRPr="00DC5194">
              <w:rPr>
                <w:rFonts w:ascii="bimash_KelmscottRoman" w:eastAsiaTheme="majorEastAsia" w:hAnsi="bimash_KelmscottRoman" w:cs="bimash_KelmscottRoman"/>
                <w:b/>
                <w:bCs/>
                <w:noProof/>
                <w:color w:val="4F81BD" w:themeColor="accen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1491616</wp:posOffset>
                  </wp:positionH>
                  <wp:positionV relativeFrom="paragraph">
                    <wp:posOffset>132689</wp:posOffset>
                  </wp:positionV>
                  <wp:extent cx="2068799" cy="1990041"/>
                  <wp:effectExtent l="0" t="38100" r="0" b="10795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120_15461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68799" cy="1990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7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185228" w:rsidRDefault="00DC5194" w:rsidP="00C41D7E">
            <w:pPr>
              <w:jc w:val="both"/>
              <w:rPr>
                <w:b/>
                <w:sz w:val="28"/>
                <w:szCs w:val="28"/>
              </w:rPr>
            </w:pPr>
            <w:r w:rsidRPr="00185228">
              <w:rPr>
                <w:b/>
                <w:sz w:val="28"/>
                <w:szCs w:val="28"/>
              </w:rPr>
              <w:t>Кузнецов, М.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>Т.  Любовь и нравственность в воспитании юношества</w:t>
            </w:r>
            <w:proofErr w:type="gramStart"/>
            <w:r w:rsidRPr="00185228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185228">
              <w:rPr>
                <w:b/>
                <w:sz w:val="28"/>
                <w:szCs w:val="28"/>
              </w:rPr>
              <w:t xml:space="preserve"> пособие для педагогов / М.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>Т. Кузнецов. — Минск</w:t>
            </w:r>
            <w:proofErr w:type="gramStart"/>
            <w:r w:rsidRPr="00185228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18522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85228">
              <w:rPr>
                <w:b/>
                <w:sz w:val="28"/>
                <w:szCs w:val="28"/>
              </w:rPr>
              <w:t>Ун</w:t>
            </w:r>
            <w:proofErr w:type="gramStart"/>
            <w:r w:rsidRPr="00185228">
              <w:rPr>
                <w:b/>
                <w:sz w:val="28"/>
                <w:szCs w:val="28"/>
                <w:lang w:val="en-US"/>
              </w:rPr>
              <w:t>i</w:t>
            </w:r>
            <w:proofErr w:type="gramEnd"/>
            <w:r w:rsidRPr="00185228">
              <w:rPr>
                <w:b/>
                <w:sz w:val="28"/>
                <w:szCs w:val="28"/>
              </w:rPr>
              <w:t>верс</w:t>
            </w:r>
            <w:r w:rsidRPr="00185228">
              <w:rPr>
                <w:b/>
                <w:sz w:val="28"/>
                <w:szCs w:val="28"/>
                <w:lang w:val="en-US"/>
              </w:rPr>
              <w:t>i</w:t>
            </w:r>
            <w:r w:rsidRPr="00185228">
              <w:rPr>
                <w:b/>
                <w:sz w:val="28"/>
                <w:szCs w:val="28"/>
              </w:rPr>
              <w:t>тэцкае</w:t>
            </w:r>
            <w:proofErr w:type="spellEnd"/>
            <w:r w:rsidRPr="00185228">
              <w:rPr>
                <w:b/>
                <w:sz w:val="28"/>
                <w:szCs w:val="28"/>
              </w:rPr>
              <w:t>, 2000. — 171 с.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sz w:val="24"/>
                <w:szCs w:val="24"/>
              </w:rPr>
              <w:t xml:space="preserve">   В пособии предлагается концепция и методологии нравственно-полового воспитания юношества на основе изучения природы половой любви, закономерностей ее формирования, проявления и воспитания у личности. 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sz w:val="24"/>
                <w:szCs w:val="24"/>
              </w:rPr>
              <w:t xml:space="preserve">   Подчеркивается значение любви как нравственной основы брака.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sz w:val="24"/>
                <w:szCs w:val="24"/>
              </w:rPr>
              <w:t xml:space="preserve">   Для педагогов, воспитателей, классных руководителей, школьных психологов, родителей.</w:t>
            </w:r>
          </w:p>
        </w:tc>
      </w:tr>
      <w:tr w:rsidR="00DC5194" w:rsidRPr="00185228" w:rsidTr="00E6384D">
        <w:trPr>
          <w:trHeight w:val="636"/>
        </w:trPr>
        <w:tc>
          <w:tcPr>
            <w:tcW w:w="7791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DC5194" w:rsidRDefault="00DC5194" w:rsidP="00C868C6">
            <w:pPr>
              <w:keepNext/>
              <w:keepLines/>
              <w:spacing w:before="200"/>
              <w:outlineLvl w:val="1"/>
              <w:rPr>
                <w:rFonts w:ascii="bimash_KelmscottRoman" w:eastAsiaTheme="majorEastAsia" w:hAnsi="bimash_KelmscottRoman" w:cs="bimash_KelmscottRoman"/>
                <w:b/>
                <w:bCs/>
                <w:color w:val="4F81BD" w:themeColor="accent1"/>
                <w:sz w:val="26"/>
                <w:szCs w:val="26"/>
              </w:rPr>
            </w:pPr>
            <w:r w:rsidRPr="00DC5194">
              <w:rPr>
                <w:rFonts w:ascii="bimash_KelmscottRoman" w:eastAsiaTheme="majorEastAsia" w:hAnsi="bimash_KelmscottRoman" w:cs="bimash_KelmscottRoman"/>
                <w:b/>
                <w:bCs/>
                <w:noProof/>
                <w:color w:val="4F81BD" w:themeColor="accen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1120140</wp:posOffset>
                  </wp:positionH>
                  <wp:positionV relativeFrom="paragraph">
                    <wp:posOffset>751205</wp:posOffset>
                  </wp:positionV>
                  <wp:extent cx="3134030" cy="1864046"/>
                  <wp:effectExtent l="0" t="628650" r="0" b="612775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120_15461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134030" cy="186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7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185228" w:rsidRDefault="00DC5194" w:rsidP="00C41D7E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 w:rsidRPr="00185228">
              <w:rPr>
                <w:b/>
                <w:sz w:val="28"/>
                <w:szCs w:val="28"/>
              </w:rPr>
              <w:t>Коробкина</w:t>
            </w:r>
            <w:proofErr w:type="spellEnd"/>
            <w:r w:rsidRPr="00185228">
              <w:rPr>
                <w:b/>
                <w:sz w:val="28"/>
                <w:szCs w:val="28"/>
              </w:rPr>
              <w:t>, З.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>В. Профилактика наркотической зависимости у детей и молодежи / З.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 xml:space="preserve">В. </w:t>
            </w:r>
            <w:proofErr w:type="spellStart"/>
            <w:r w:rsidRPr="00185228">
              <w:rPr>
                <w:b/>
                <w:sz w:val="28"/>
                <w:szCs w:val="28"/>
              </w:rPr>
              <w:t>Коробкина</w:t>
            </w:r>
            <w:proofErr w:type="spellEnd"/>
            <w:r w:rsidRPr="00185228">
              <w:rPr>
                <w:b/>
                <w:sz w:val="28"/>
                <w:szCs w:val="28"/>
              </w:rPr>
              <w:t>, В.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>А. Попов. — Москва</w:t>
            </w:r>
            <w:proofErr w:type="gramStart"/>
            <w:r w:rsidRPr="00185228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185228">
              <w:rPr>
                <w:b/>
                <w:sz w:val="28"/>
                <w:szCs w:val="28"/>
              </w:rPr>
              <w:t xml:space="preserve"> ACADEMA, 2002. — 192 с.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b/>
                <w:sz w:val="28"/>
                <w:szCs w:val="28"/>
              </w:rPr>
              <w:t xml:space="preserve">   </w:t>
            </w:r>
            <w:r w:rsidRPr="00185228">
              <w:rPr>
                <w:sz w:val="24"/>
                <w:szCs w:val="24"/>
              </w:rPr>
              <w:t xml:space="preserve">В книге дан всесторонний анализ причин потребления детьми и молодежью алкоголя, наркотиков, табака и других </w:t>
            </w:r>
            <w:proofErr w:type="spellStart"/>
            <w:r w:rsidRPr="00185228">
              <w:rPr>
                <w:sz w:val="24"/>
                <w:szCs w:val="24"/>
              </w:rPr>
              <w:t>психоактивных</w:t>
            </w:r>
            <w:proofErr w:type="spellEnd"/>
            <w:r w:rsidRPr="00185228">
              <w:rPr>
                <w:sz w:val="24"/>
                <w:szCs w:val="24"/>
              </w:rPr>
              <w:t xml:space="preserve"> веществ, проанализированы основные пути преодоления этого негативного социально явления.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sz w:val="24"/>
                <w:szCs w:val="24"/>
              </w:rPr>
              <w:t>Наибольшее внимание уделено антинаркотическому просвещению детей и молодежи в образовательно среде и семье. Изложена сущность первичной, вторичной и третичной профилактик наркозависимости, обеспечивающих достижение положительного результата при использовании социальных, педагогических, медицинских и законодательных мер.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  <w:rtl/>
              </w:rPr>
            </w:pPr>
            <w:r w:rsidRPr="00185228">
              <w:rPr>
                <w:sz w:val="24"/>
                <w:szCs w:val="24"/>
              </w:rPr>
              <w:t xml:space="preserve">   Может </w:t>
            </w:r>
            <w:proofErr w:type="gramStart"/>
            <w:r w:rsidRPr="00185228">
              <w:rPr>
                <w:sz w:val="24"/>
                <w:szCs w:val="24"/>
              </w:rPr>
              <w:t>быть</w:t>
            </w:r>
            <w:proofErr w:type="gramEnd"/>
            <w:r w:rsidRPr="00185228">
              <w:rPr>
                <w:sz w:val="24"/>
                <w:szCs w:val="24"/>
              </w:rPr>
              <w:t xml:space="preserve"> полезна также студентам средних учебных заведений, педагогам, родителям, всем интересующимся данной проблемой.  </w:t>
            </w:r>
          </w:p>
        </w:tc>
      </w:tr>
      <w:tr w:rsidR="00DC5194" w:rsidRPr="00185228" w:rsidTr="00E6384D">
        <w:trPr>
          <w:trHeight w:val="672"/>
        </w:trPr>
        <w:tc>
          <w:tcPr>
            <w:tcW w:w="7791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DC5194" w:rsidRDefault="00DC5194" w:rsidP="00C868C6">
            <w:pPr>
              <w:keepNext/>
              <w:keepLines/>
              <w:spacing w:before="200"/>
              <w:outlineLvl w:val="1"/>
              <w:rPr>
                <w:rFonts w:ascii="bimash_KelmscottRoman" w:eastAsiaTheme="majorEastAsia" w:hAnsi="bimash_KelmscottRoman" w:cs="bimash_KelmscottRoman"/>
                <w:b/>
                <w:bCs/>
                <w:color w:val="4F81BD" w:themeColor="accent1"/>
                <w:sz w:val="26"/>
                <w:szCs w:val="26"/>
              </w:rPr>
            </w:pPr>
            <w:r w:rsidRPr="00DC5194">
              <w:rPr>
                <w:rFonts w:ascii="bimash_KelmscottRoman" w:eastAsiaTheme="majorEastAsia" w:hAnsi="bimash_KelmscottRoman" w:cs="bimash_KelmscottRoman"/>
                <w:b/>
                <w:bCs/>
                <w:noProof/>
                <w:color w:val="4F81BD" w:themeColor="accen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1548765</wp:posOffset>
                  </wp:positionH>
                  <wp:positionV relativeFrom="paragraph">
                    <wp:posOffset>191771</wp:posOffset>
                  </wp:positionV>
                  <wp:extent cx="2174532" cy="1963742"/>
                  <wp:effectExtent l="0" t="114300" r="0" b="9398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120_15464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74532" cy="1963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7" w:type="dxa"/>
            <w:tcBorders>
              <w:top w:val="thinThickThinMediumGap" w:sz="24" w:space="0" w:color="31849B" w:themeColor="accent5" w:themeShade="BF"/>
              <w:left w:val="thinThickThinMediumGap" w:sz="24" w:space="0" w:color="31849B" w:themeColor="accent5" w:themeShade="BF"/>
              <w:bottom w:val="thinThickThinMediumGap" w:sz="24" w:space="0" w:color="31849B" w:themeColor="accent5" w:themeShade="BF"/>
              <w:right w:val="thinThickThinMediumGap" w:sz="24" w:space="0" w:color="31849B" w:themeColor="accent5" w:themeShade="BF"/>
            </w:tcBorders>
          </w:tcPr>
          <w:p w:rsidR="00DC5194" w:rsidRPr="00185228" w:rsidRDefault="00DC5194" w:rsidP="00C41D7E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 w:rsidRPr="00185228">
              <w:rPr>
                <w:b/>
                <w:sz w:val="28"/>
                <w:szCs w:val="28"/>
              </w:rPr>
              <w:t>Имиджелоги</w:t>
            </w:r>
            <w:r>
              <w:rPr>
                <w:b/>
                <w:sz w:val="28"/>
                <w:szCs w:val="28"/>
              </w:rPr>
              <w:t>я</w:t>
            </w:r>
            <w:proofErr w:type="spellEnd"/>
            <w:r>
              <w:rPr>
                <w:b/>
                <w:sz w:val="28"/>
                <w:szCs w:val="28"/>
              </w:rPr>
              <w:t>. Как нравиться людям / а</w:t>
            </w:r>
            <w:r w:rsidRPr="00185228">
              <w:rPr>
                <w:b/>
                <w:sz w:val="28"/>
                <w:szCs w:val="28"/>
              </w:rPr>
              <w:t>вт.-сост. В.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85228">
              <w:rPr>
                <w:b/>
                <w:sz w:val="28"/>
                <w:szCs w:val="28"/>
              </w:rPr>
              <w:t xml:space="preserve">М. </w:t>
            </w:r>
            <w:proofErr w:type="spellStart"/>
            <w:r w:rsidRPr="00185228">
              <w:rPr>
                <w:b/>
                <w:sz w:val="28"/>
                <w:szCs w:val="28"/>
              </w:rPr>
              <w:t>Шепель</w:t>
            </w:r>
            <w:proofErr w:type="spellEnd"/>
            <w:r w:rsidRPr="00185228">
              <w:rPr>
                <w:b/>
                <w:sz w:val="28"/>
                <w:szCs w:val="28"/>
              </w:rPr>
              <w:t>. — Москва</w:t>
            </w:r>
            <w:proofErr w:type="gramStart"/>
            <w:r w:rsidRPr="00185228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185228">
              <w:rPr>
                <w:b/>
                <w:sz w:val="28"/>
                <w:szCs w:val="28"/>
              </w:rPr>
              <w:t xml:space="preserve"> Народное образование, 2002. — 576 с.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b/>
                <w:sz w:val="28"/>
                <w:szCs w:val="28"/>
              </w:rPr>
              <w:t xml:space="preserve">   </w:t>
            </w:r>
            <w:r w:rsidRPr="00185228">
              <w:rPr>
                <w:sz w:val="24"/>
                <w:szCs w:val="24"/>
              </w:rPr>
              <w:t xml:space="preserve">Эта книга – учебное пособие по </w:t>
            </w:r>
            <w:proofErr w:type="spellStart"/>
            <w:r w:rsidRPr="00185228">
              <w:rPr>
                <w:sz w:val="24"/>
                <w:szCs w:val="24"/>
              </w:rPr>
              <w:t>имиджелогии</w:t>
            </w:r>
            <w:proofErr w:type="spellEnd"/>
            <w:r w:rsidRPr="00185228">
              <w:rPr>
                <w:sz w:val="24"/>
                <w:szCs w:val="24"/>
              </w:rPr>
              <w:t xml:space="preserve"> – адресована преподавателям школ, лицеев, колледжей и техникумов, высших учебных заведений, имиджмейкерам, менеджерам сервисного бизнеса, специалистам по работе с персоналом. В ней представлены сведения, имеющие отношение к гуманитарной образованности и правилам хорошего тона.</w:t>
            </w:r>
          </w:p>
          <w:p w:rsidR="00DC5194" w:rsidRPr="00185228" w:rsidRDefault="00DC5194" w:rsidP="00C41D7E">
            <w:pPr>
              <w:jc w:val="both"/>
              <w:rPr>
                <w:sz w:val="24"/>
                <w:szCs w:val="24"/>
              </w:rPr>
            </w:pPr>
            <w:r w:rsidRPr="00185228">
              <w:rPr>
                <w:sz w:val="24"/>
                <w:szCs w:val="24"/>
              </w:rPr>
              <w:t xml:space="preserve">   Учебное пособие могут использовать в самостоятельной работе над собой все те, кто профессионально занимается деятельностью, </w:t>
            </w:r>
            <w:r w:rsidRPr="00185228">
              <w:rPr>
                <w:sz w:val="24"/>
                <w:szCs w:val="24"/>
              </w:rPr>
              <w:lastRenderedPageBreak/>
              <w:t>связанной с общением.</w:t>
            </w:r>
          </w:p>
        </w:tc>
      </w:tr>
    </w:tbl>
    <w:p w:rsidR="00C41D7E" w:rsidRDefault="00C41D7E" w:rsidP="00DC5194">
      <w:pPr>
        <w:jc w:val="center"/>
      </w:pPr>
    </w:p>
    <w:p w:rsidR="00C41D7E" w:rsidRPr="00C41D7E" w:rsidRDefault="00C41D7E" w:rsidP="00C41D7E"/>
    <w:p w:rsidR="00C41D7E" w:rsidRPr="00C41D7E" w:rsidRDefault="00C41D7E" w:rsidP="00C41D7E"/>
    <w:p w:rsidR="00C41D7E" w:rsidRDefault="00C41D7E" w:rsidP="00C41D7E">
      <w:bookmarkStart w:id="0" w:name="_GoBack"/>
      <w:bookmarkEnd w:id="0"/>
    </w:p>
    <w:p w:rsidR="003B2670" w:rsidRPr="00C41D7E" w:rsidRDefault="00C41D7E" w:rsidP="00C41D7E">
      <w:pPr>
        <w:jc w:val="both"/>
        <w:rPr>
          <w:b/>
          <w:sz w:val="36"/>
          <w:szCs w:val="36"/>
        </w:rPr>
      </w:pPr>
      <w:r w:rsidRPr="00C41D7E">
        <w:rPr>
          <w:b/>
          <w:sz w:val="36"/>
          <w:szCs w:val="36"/>
        </w:rPr>
        <w:t>Подготовила</w:t>
      </w:r>
      <w:proofErr w:type="gramStart"/>
      <w:r w:rsidRPr="00C41D7E">
        <w:rPr>
          <w:b/>
          <w:sz w:val="36"/>
          <w:szCs w:val="36"/>
        </w:rPr>
        <w:t xml:space="preserve"> :</w:t>
      </w:r>
      <w:proofErr w:type="gramEnd"/>
      <w:r w:rsidRPr="00C41D7E">
        <w:rPr>
          <w:b/>
          <w:sz w:val="36"/>
          <w:szCs w:val="36"/>
        </w:rPr>
        <w:t xml:space="preserve"> Библиотекарь </w:t>
      </w:r>
      <w:proofErr w:type="spellStart"/>
      <w:r w:rsidRPr="00C41D7E">
        <w:rPr>
          <w:b/>
          <w:sz w:val="36"/>
          <w:szCs w:val="36"/>
        </w:rPr>
        <w:t>Гриценок</w:t>
      </w:r>
      <w:proofErr w:type="spellEnd"/>
      <w:r w:rsidRPr="00C41D7E">
        <w:rPr>
          <w:b/>
          <w:sz w:val="36"/>
          <w:szCs w:val="36"/>
        </w:rPr>
        <w:t xml:space="preserve"> А.А.</w:t>
      </w:r>
    </w:p>
    <w:sectPr w:rsidR="003B2670" w:rsidRPr="00C41D7E" w:rsidSect="00DC5194">
      <w:pgSz w:w="16839" w:h="23814" w:code="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imash_KelmscottRoman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0766D"/>
    <w:rsid w:val="0001072C"/>
    <w:rsid w:val="00016C1D"/>
    <w:rsid w:val="00020A4D"/>
    <w:rsid w:val="00021A8B"/>
    <w:rsid w:val="0002482B"/>
    <w:rsid w:val="00031B57"/>
    <w:rsid w:val="000321B9"/>
    <w:rsid w:val="00035890"/>
    <w:rsid w:val="00037D82"/>
    <w:rsid w:val="00045EB5"/>
    <w:rsid w:val="000463BB"/>
    <w:rsid w:val="00046DC6"/>
    <w:rsid w:val="00051831"/>
    <w:rsid w:val="00052705"/>
    <w:rsid w:val="00054F99"/>
    <w:rsid w:val="000645CF"/>
    <w:rsid w:val="00064A56"/>
    <w:rsid w:val="00070015"/>
    <w:rsid w:val="00070EBE"/>
    <w:rsid w:val="0007341F"/>
    <w:rsid w:val="00077415"/>
    <w:rsid w:val="00077873"/>
    <w:rsid w:val="00077CA8"/>
    <w:rsid w:val="00082956"/>
    <w:rsid w:val="0008623C"/>
    <w:rsid w:val="00086A09"/>
    <w:rsid w:val="000915F2"/>
    <w:rsid w:val="0009716F"/>
    <w:rsid w:val="000A09DD"/>
    <w:rsid w:val="000A14D1"/>
    <w:rsid w:val="000A1E41"/>
    <w:rsid w:val="000A33FF"/>
    <w:rsid w:val="000A7FEE"/>
    <w:rsid w:val="000B3431"/>
    <w:rsid w:val="000B5006"/>
    <w:rsid w:val="000B5B19"/>
    <w:rsid w:val="000B63DA"/>
    <w:rsid w:val="000B7514"/>
    <w:rsid w:val="000B7DB0"/>
    <w:rsid w:val="000C5763"/>
    <w:rsid w:val="000C6F35"/>
    <w:rsid w:val="000D03A1"/>
    <w:rsid w:val="000D48EA"/>
    <w:rsid w:val="000E235A"/>
    <w:rsid w:val="000F1F21"/>
    <w:rsid w:val="000F3030"/>
    <w:rsid w:val="00103061"/>
    <w:rsid w:val="00103845"/>
    <w:rsid w:val="00113255"/>
    <w:rsid w:val="00113770"/>
    <w:rsid w:val="00120FD8"/>
    <w:rsid w:val="0013157A"/>
    <w:rsid w:val="001326D1"/>
    <w:rsid w:val="0013308E"/>
    <w:rsid w:val="00135F1C"/>
    <w:rsid w:val="00143398"/>
    <w:rsid w:val="001433AD"/>
    <w:rsid w:val="001470DF"/>
    <w:rsid w:val="0014783A"/>
    <w:rsid w:val="00171774"/>
    <w:rsid w:val="00182646"/>
    <w:rsid w:val="00186E4F"/>
    <w:rsid w:val="00193908"/>
    <w:rsid w:val="001977AD"/>
    <w:rsid w:val="001A03BE"/>
    <w:rsid w:val="001A0CDD"/>
    <w:rsid w:val="001B0BA0"/>
    <w:rsid w:val="001B26E5"/>
    <w:rsid w:val="001B6EFF"/>
    <w:rsid w:val="001C3835"/>
    <w:rsid w:val="001C6542"/>
    <w:rsid w:val="001D1A95"/>
    <w:rsid w:val="001D6421"/>
    <w:rsid w:val="001D6CC9"/>
    <w:rsid w:val="001D7207"/>
    <w:rsid w:val="001E1261"/>
    <w:rsid w:val="001E6374"/>
    <w:rsid w:val="001E6E07"/>
    <w:rsid w:val="001F46D3"/>
    <w:rsid w:val="00201BA1"/>
    <w:rsid w:val="00203F10"/>
    <w:rsid w:val="0020509A"/>
    <w:rsid w:val="00205DF3"/>
    <w:rsid w:val="0020766D"/>
    <w:rsid w:val="002078CC"/>
    <w:rsid w:val="00213358"/>
    <w:rsid w:val="002134F4"/>
    <w:rsid w:val="00221DE9"/>
    <w:rsid w:val="00224DB4"/>
    <w:rsid w:val="002326D4"/>
    <w:rsid w:val="002341B3"/>
    <w:rsid w:val="00236E7C"/>
    <w:rsid w:val="00255F8D"/>
    <w:rsid w:val="00256DE6"/>
    <w:rsid w:val="00257312"/>
    <w:rsid w:val="0026435A"/>
    <w:rsid w:val="00267420"/>
    <w:rsid w:val="002740B0"/>
    <w:rsid w:val="00287401"/>
    <w:rsid w:val="00292ED6"/>
    <w:rsid w:val="00296522"/>
    <w:rsid w:val="002B3396"/>
    <w:rsid w:val="002B6FD8"/>
    <w:rsid w:val="002D379F"/>
    <w:rsid w:val="002D38F4"/>
    <w:rsid w:val="002D6E03"/>
    <w:rsid w:val="002E0968"/>
    <w:rsid w:val="002E3D12"/>
    <w:rsid w:val="002E4F55"/>
    <w:rsid w:val="002E4FB9"/>
    <w:rsid w:val="002E5303"/>
    <w:rsid w:val="002E5EF8"/>
    <w:rsid w:val="002F673D"/>
    <w:rsid w:val="002F7188"/>
    <w:rsid w:val="00300321"/>
    <w:rsid w:val="00300515"/>
    <w:rsid w:val="00316DA2"/>
    <w:rsid w:val="00325143"/>
    <w:rsid w:val="00335E66"/>
    <w:rsid w:val="003462F6"/>
    <w:rsid w:val="00355FAE"/>
    <w:rsid w:val="003576E1"/>
    <w:rsid w:val="00357C0F"/>
    <w:rsid w:val="0036175A"/>
    <w:rsid w:val="00365F5A"/>
    <w:rsid w:val="0036730C"/>
    <w:rsid w:val="00370854"/>
    <w:rsid w:val="00371665"/>
    <w:rsid w:val="0038685D"/>
    <w:rsid w:val="00395A49"/>
    <w:rsid w:val="003A192F"/>
    <w:rsid w:val="003A278E"/>
    <w:rsid w:val="003A66D5"/>
    <w:rsid w:val="003A7F81"/>
    <w:rsid w:val="003B2670"/>
    <w:rsid w:val="003B5627"/>
    <w:rsid w:val="003B7BA8"/>
    <w:rsid w:val="003C378D"/>
    <w:rsid w:val="003C4E93"/>
    <w:rsid w:val="003C69D9"/>
    <w:rsid w:val="003C7094"/>
    <w:rsid w:val="003D0443"/>
    <w:rsid w:val="003D1934"/>
    <w:rsid w:val="003D4BBB"/>
    <w:rsid w:val="003E2722"/>
    <w:rsid w:val="003E4760"/>
    <w:rsid w:val="003E4D48"/>
    <w:rsid w:val="003E612C"/>
    <w:rsid w:val="003E7A45"/>
    <w:rsid w:val="003F4D1F"/>
    <w:rsid w:val="003F63D0"/>
    <w:rsid w:val="004006EF"/>
    <w:rsid w:val="00404771"/>
    <w:rsid w:val="00413BB3"/>
    <w:rsid w:val="00414CC4"/>
    <w:rsid w:val="00414D83"/>
    <w:rsid w:val="004200BF"/>
    <w:rsid w:val="00420639"/>
    <w:rsid w:val="00427E3B"/>
    <w:rsid w:val="00436D4B"/>
    <w:rsid w:val="00444C85"/>
    <w:rsid w:val="00444E29"/>
    <w:rsid w:val="0044559C"/>
    <w:rsid w:val="004508F9"/>
    <w:rsid w:val="00451EC4"/>
    <w:rsid w:val="004563C2"/>
    <w:rsid w:val="00457DF3"/>
    <w:rsid w:val="00457E4C"/>
    <w:rsid w:val="0046385F"/>
    <w:rsid w:val="004710C2"/>
    <w:rsid w:val="00480E16"/>
    <w:rsid w:val="00485FE2"/>
    <w:rsid w:val="0048665A"/>
    <w:rsid w:val="00490853"/>
    <w:rsid w:val="00496CE7"/>
    <w:rsid w:val="004A053C"/>
    <w:rsid w:val="004A363F"/>
    <w:rsid w:val="004A4C13"/>
    <w:rsid w:val="004B3C4B"/>
    <w:rsid w:val="004B3E6E"/>
    <w:rsid w:val="004B435D"/>
    <w:rsid w:val="004C6215"/>
    <w:rsid w:val="004E4AA0"/>
    <w:rsid w:val="004F613A"/>
    <w:rsid w:val="00503947"/>
    <w:rsid w:val="00520FEB"/>
    <w:rsid w:val="00526CA5"/>
    <w:rsid w:val="005351D3"/>
    <w:rsid w:val="00543616"/>
    <w:rsid w:val="0055018A"/>
    <w:rsid w:val="00554242"/>
    <w:rsid w:val="005555BE"/>
    <w:rsid w:val="005566B3"/>
    <w:rsid w:val="005678E6"/>
    <w:rsid w:val="00576366"/>
    <w:rsid w:val="00576879"/>
    <w:rsid w:val="005801D4"/>
    <w:rsid w:val="0058256E"/>
    <w:rsid w:val="0058332D"/>
    <w:rsid w:val="005833D5"/>
    <w:rsid w:val="00585877"/>
    <w:rsid w:val="0058599D"/>
    <w:rsid w:val="005A2395"/>
    <w:rsid w:val="005A247D"/>
    <w:rsid w:val="005B3DA1"/>
    <w:rsid w:val="005C0320"/>
    <w:rsid w:val="005C0740"/>
    <w:rsid w:val="005C301E"/>
    <w:rsid w:val="005C66E1"/>
    <w:rsid w:val="005D08A2"/>
    <w:rsid w:val="005D1479"/>
    <w:rsid w:val="005D3490"/>
    <w:rsid w:val="005F08FA"/>
    <w:rsid w:val="005F12AE"/>
    <w:rsid w:val="005F7BFB"/>
    <w:rsid w:val="005F7F81"/>
    <w:rsid w:val="00602BC7"/>
    <w:rsid w:val="00606B99"/>
    <w:rsid w:val="006157EA"/>
    <w:rsid w:val="0062281D"/>
    <w:rsid w:val="00631C0A"/>
    <w:rsid w:val="0063249B"/>
    <w:rsid w:val="00635331"/>
    <w:rsid w:val="00640329"/>
    <w:rsid w:val="00641D25"/>
    <w:rsid w:val="00646D09"/>
    <w:rsid w:val="00650A76"/>
    <w:rsid w:val="006523B2"/>
    <w:rsid w:val="0065534B"/>
    <w:rsid w:val="00656637"/>
    <w:rsid w:val="00661823"/>
    <w:rsid w:val="00667CFE"/>
    <w:rsid w:val="00672942"/>
    <w:rsid w:val="0068159B"/>
    <w:rsid w:val="00687EC5"/>
    <w:rsid w:val="0069304A"/>
    <w:rsid w:val="00697B1C"/>
    <w:rsid w:val="006A3D0B"/>
    <w:rsid w:val="006A4740"/>
    <w:rsid w:val="006B5AD8"/>
    <w:rsid w:val="006C0682"/>
    <w:rsid w:val="006C1B51"/>
    <w:rsid w:val="006C28C2"/>
    <w:rsid w:val="006C70D5"/>
    <w:rsid w:val="006D6EC5"/>
    <w:rsid w:val="006E1176"/>
    <w:rsid w:val="006E2157"/>
    <w:rsid w:val="006E2569"/>
    <w:rsid w:val="006E3E47"/>
    <w:rsid w:val="006E70F2"/>
    <w:rsid w:val="006E7CD2"/>
    <w:rsid w:val="006F536C"/>
    <w:rsid w:val="00700077"/>
    <w:rsid w:val="00704F43"/>
    <w:rsid w:val="007072A6"/>
    <w:rsid w:val="00713D52"/>
    <w:rsid w:val="007153D0"/>
    <w:rsid w:val="00720A12"/>
    <w:rsid w:val="007273F4"/>
    <w:rsid w:val="00734B0C"/>
    <w:rsid w:val="00736566"/>
    <w:rsid w:val="00772575"/>
    <w:rsid w:val="00773F62"/>
    <w:rsid w:val="00787625"/>
    <w:rsid w:val="00787CD9"/>
    <w:rsid w:val="007900FF"/>
    <w:rsid w:val="007902F8"/>
    <w:rsid w:val="00792D94"/>
    <w:rsid w:val="00793B88"/>
    <w:rsid w:val="00794A35"/>
    <w:rsid w:val="00794D3B"/>
    <w:rsid w:val="00795ED0"/>
    <w:rsid w:val="0079793B"/>
    <w:rsid w:val="007A0C1F"/>
    <w:rsid w:val="007A39A2"/>
    <w:rsid w:val="007A4BF4"/>
    <w:rsid w:val="007A4F8F"/>
    <w:rsid w:val="007A7D8A"/>
    <w:rsid w:val="007B3486"/>
    <w:rsid w:val="007B5007"/>
    <w:rsid w:val="007B69DE"/>
    <w:rsid w:val="007C11A1"/>
    <w:rsid w:val="007C426E"/>
    <w:rsid w:val="007C5085"/>
    <w:rsid w:val="007C5829"/>
    <w:rsid w:val="007D1715"/>
    <w:rsid w:val="007D1A9C"/>
    <w:rsid w:val="007D6167"/>
    <w:rsid w:val="007D642C"/>
    <w:rsid w:val="007D70A4"/>
    <w:rsid w:val="007E302B"/>
    <w:rsid w:val="007F28E5"/>
    <w:rsid w:val="007F4C9D"/>
    <w:rsid w:val="00800B6B"/>
    <w:rsid w:val="00802672"/>
    <w:rsid w:val="008121AB"/>
    <w:rsid w:val="008153A3"/>
    <w:rsid w:val="00822CE4"/>
    <w:rsid w:val="008257F2"/>
    <w:rsid w:val="008268BD"/>
    <w:rsid w:val="008269A8"/>
    <w:rsid w:val="00842D7F"/>
    <w:rsid w:val="00845DC6"/>
    <w:rsid w:val="00852A7A"/>
    <w:rsid w:val="00862BDA"/>
    <w:rsid w:val="00863511"/>
    <w:rsid w:val="00871A46"/>
    <w:rsid w:val="00874C64"/>
    <w:rsid w:val="0088254C"/>
    <w:rsid w:val="00897DDF"/>
    <w:rsid w:val="008A3EF3"/>
    <w:rsid w:val="008A77E3"/>
    <w:rsid w:val="008C383F"/>
    <w:rsid w:val="008D11CE"/>
    <w:rsid w:val="008D3F08"/>
    <w:rsid w:val="008E51F9"/>
    <w:rsid w:val="008F1A89"/>
    <w:rsid w:val="008F218C"/>
    <w:rsid w:val="008F2960"/>
    <w:rsid w:val="008F3109"/>
    <w:rsid w:val="00903B83"/>
    <w:rsid w:val="00904660"/>
    <w:rsid w:val="00907ACE"/>
    <w:rsid w:val="00911A1B"/>
    <w:rsid w:val="009148BE"/>
    <w:rsid w:val="00914D4E"/>
    <w:rsid w:val="00916DBA"/>
    <w:rsid w:val="009171CC"/>
    <w:rsid w:val="00921F97"/>
    <w:rsid w:val="009248FD"/>
    <w:rsid w:val="009322D5"/>
    <w:rsid w:val="00944524"/>
    <w:rsid w:val="009456BD"/>
    <w:rsid w:val="00946020"/>
    <w:rsid w:val="00954DE0"/>
    <w:rsid w:val="00957E87"/>
    <w:rsid w:val="009654DD"/>
    <w:rsid w:val="00996308"/>
    <w:rsid w:val="009B78EE"/>
    <w:rsid w:val="009C177C"/>
    <w:rsid w:val="009C1C2F"/>
    <w:rsid w:val="009C42B8"/>
    <w:rsid w:val="009C677E"/>
    <w:rsid w:val="009C7D9F"/>
    <w:rsid w:val="009D0481"/>
    <w:rsid w:val="009D0D3A"/>
    <w:rsid w:val="009D4EEC"/>
    <w:rsid w:val="009E108C"/>
    <w:rsid w:val="009E2A77"/>
    <w:rsid w:val="009F0196"/>
    <w:rsid w:val="009F17A8"/>
    <w:rsid w:val="009F2C6D"/>
    <w:rsid w:val="009F4A94"/>
    <w:rsid w:val="00A02A1D"/>
    <w:rsid w:val="00A05D20"/>
    <w:rsid w:val="00A1157F"/>
    <w:rsid w:val="00A1299D"/>
    <w:rsid w:val="00A163AB"/>
    <w:rsid w:val="00A16C61"/>
    <w:rsid w:val="00A2428D"/>
    <w:rsid w:val="00A24EC1"/>
    <w:rsid w:val="00A26DCB"/>
    <w:rsid w:val="00A326C4"/>
    <w:rsid w:val="00A36CF6"/>
    <w:rsid w:val="00A45E70"/>
    <w:rsid w:val="00A470EB"/>
    <w:rsid w:val="00A53471"/>
    <w:rsid w:val="00A77074"/>
    <w:rsid w:val="00A77E4F"/>
    <w:rsid w:val="00A804E9"/>
    <w:rsid w:val="00A843C9"/>
    <w:rsid w:val="00A87346"/>
    <w:rsid w:val="00A9002E"/>
    <w:rsid w:val="00A91704"/>
    <w:rsid w:val="00A96D51"/>
    <w:rsid w:val="00AA0D0A"/>
    <w:rsid w:val="00AA5938"/>
    <w:rsid w:val="00AA765A"/>
    <w:rsid w:val="00AB4030"/>
    <w:rsid w:val="00AB488A"/>
    <w:rsid w:val="00AC09E6"/>
    <w:rsid w:val="00AC7677"/>
    <w:rsid w:val="00AE0E31"/>
    <w:rsid w:val="00AE2A7B"/>
    <w:rsid w:val="00AF2F8A"/>
    <w:rsid w:val="00AF434A"/>
    <w:rsid w:val="00AF53BD"/>
    <w:rsid w:val="00B07FC0"/>
    <w:rsid w:val="00B16F5A"/>
    <w:rsid w:val="00B268E2"/>
    <w:rsid w:val="00B26ACD"/>
    <w:rsid w:val="00B30206"/>
    <w:rsid w:val="00B332A4"/>
    <w:rsid w:val="00B34D73"/>
    <w:rsid w:val="00B45BFE"/>
    <w:rsid w:val="00B46845"/>
    <w:rsid w:val="00B46C34"/>
    <w:rsid w:val="00B55D18"/>
    <w:rsid w:val="00B565A9"/>
    <w:rsid w:val="00B5739D"/>
    <w:rsid w:val="00B601DE"/>
    <w:rsid w:val="00B61F05"/>
    <w:rsid w:val="00B71D97"/>
    <w:rsid w:val="00B7328E"/>
    <w:rsid w:val="00B74689"/>
    <w:rsid w:val="00B82A34"/>
    <w:rsid w:val="00B92258"/>
    <w:rsid w:val="00B9324E"/>
    <w:rsid w:val="00B95FA2"/>
    <w:rsid w:val="00B97C1D"/>
    <w:rsid w:val="00BA339F"/>
    <w:rsid w:val="00BB1742"/>
    <w:rsid w:val="00BB5A4F"/>
    <w:rsid w:val="00BC00DC"/>
    <w:rsid w:val="00BD3756"/>
    <w:rsid w:val="00BD4B36"/>
    <w:rsid w:val="00BD53BE"/>
    <w:rsid w:val="00BD6123"/>
    <w:rsid w:val="00BE1246"/>
    <w:rsid w:val="00BE46D8"/>
    <w:rsid w:val="00BF00B1"/>
    <w:rsid w:val="00BF6D73"/>
    <w:rsid w:val="00C002BC"/>
    <w:rsid w:val="00C06BE4"/>
    <w:rsid w:val="00C20A21"/>
    <w:rsid w:val="00C24B67"/>
    <w:rsid w:val="00C26543"/>
    <w:rsid w:val="00C26C50"/>
    <w:rsid w:val="00C30122"/>
    <w:rsid w:val="00C30C66"/>
    <w:rsid w:val="00C330AE"/>
    <w:rsid w:val="00C34C47"/>
    <w:rsid w:val="00C375E1"/>
    <w:rsid w:val="00C37FBD"/>
    <w:rsid w:val="00C4058B"/>
    <w:rsid w:val="00C41224"/>
    <w:rsid w:val="00C41D7E"/>
    <w:rsid w:val="00C42A49"/>
    <w:rsid w:val="00C465FE"/>
    <w:rsid w:val="00C5156A"/>
    <w:rsid w:val="00C52711"/>
    <w:rsid w:val="00C5478F"/>
    <w:rsid w:val="00C65B67"/>
    <w:rsid w:val="00C66A92"/>
    <w:rsid w:val="00C7251E"/>
    <w:rsid w:val="00C804D2"/>
    <w:rsid w:val="00C83464"/>
    <w:rsid w:val="00C868C6"/>
    <w:rsid w:val="00C92729"/>
    <w:rsid w:val="00C96493"/>
    <w:rsid w:val="00CA50CA"/>
    <w:rsid w:val="00CA56D4"/>
    <w:rsid w:val="00CB0DD9"/>
    <w:rsid w:val="00CC1323"/>
    <w:rsid w:val="00CC2488"/>
    <w:rsid w:val="00CD2031"/>
    <w:rsid w:val="00CE360D"/>
    <w:rsid w:val="00CF3BB7"/>
    <w:rsid w:val="00CF53CA"/>
    <w:rsid w:val="00CF5D7F"/>
    <w:rsid w:val="00D00978"/>
    <w:rsid w:val="00D0455F"/>
    <w:rsid w:val="00D10CB4"/>
    <w:rsid w:val="00D11C9B"/>
    <w:rsid w:val="00D12BFF"/>
    <w:rsid w:val="00D12EDB"/>
    <w:rsid w:val="00D13AC2"/>
    <w:rsid w:val="00D150D8"/>
    <w:rsid w:val="00D20AE7"/>
    <w:rsid w:val="00D20B2E"/>
    <w:rsid w:val="00D218B7"/>
    <w:rsid w:val="00D25F05"/>
    <w:rsid w:val="00D35716"/>
    <w:rsid w:val="00D363D5"/>
    <w:rsid w:val="00D521F4"/>
    <w:rsid w:val="00D551EE"/>
    <w:rsid w:val="00D55D46"/>
    <w:rsid w:val="00D56279"/>
    <w:rsid w:val="00D63C8F"/>
    <w:rsid w:val="00D74C2A"/>
    <w:rsid w:val="00D86EE6"/>
    <w:rsid w:val="00D91E53"/>
    <w:rsid w:val="00D94F8E"/>
    <w:rsid w:val="00D95615"/>
    <w:rsid w:val="00D96C53"/>
    <w:rsid w:val="00DA5DF2"/>
    <w:rsid w:val="00DA628E"/>
    <w:rsid w:val="00DC24EA"/>
    <w:rsid w:val="00DC5194"/>
    <w:rsid w:val="00DC6132"/>
    <w:rsid w:val="00DD0CBC"/>
    <w:rsid w:val="00DD6D66"/>
    <w:rsid w:val="00DD74C6"/>
    <w:rsid w:val="00DD76DF"/>
    <w:rsid w:val="00DE0CEF"/>
    <w:rsid w:val="00DE287D"/>
    <w:rsid w:val="00DE60AB"/>
    <w:rsid w:val="00DF3664"/>
    <w:rsid w:val="00DF4593"/>
    <w:rsid w:val="00E00834"/>
    <w:rsid w:val="00E20CB5"/>
    <w:rsid w:val="00E2161E"/>
    <w:rsid w:val="00E21BDD"/>
    <w:rsid w:val="00E33811"/>
    <w:rsid w:val="00E4409C"/>
    <w:rsid w:val="00E44CEE"/>
    <w:rsid w:val="00E55F03"/>
    <w:rsid w:val="00E577D8"/>
    <w:rsid w:val="00E6384D"/>
    <w:rsid w:val="00E66A75"/>
    <w:rsid w:val="00E672EA"/>
    <w:rsid w:val="00E67AAA"/>
    <w:rsid w:val="00E70711"/>
    <w:rsid w:val="00E71457"/>
    <w:rsid w:val="00E728D6"/>
    <w:rsid w:val="00E733BC"/>
    <w:rsid w:val="00E744E4"/>
    <w:rsid w:val="00E75C72"/>
    <w:rsid w:val="00E87134"/>
    <w:rsid w:val="00E93224"/>
    <w:rsid w:val="00E9413A"/>
    <w:rsid w:val="00E96B1C"/>
    <w:rsid w:val="00E97EC0"/>
    <w:rsid w:val="00EA0695"/>
    <w:rsid w:val="00EA3CFC"/>
    <w:rsid w:val="00EB4B39"/>
    <w:rsid w:val="00EC3261"/>
    <w:rsid w:val="00ED1A41"/>
    <w:rsid w:val="00ED23A5"/>
    <w:rsid w:val="00ED3E96"/>
    <w:rsid w:val="00ED79A6"/>
    <w:rsid w:val="00EE0847"/>
    <w:rsid w:val="00EE37A3"/>
    <w:rsid w:val="00EE3CFD"/>
    <w:rsid w:val="00EF023C"/>
    <w:rsid w:val="00EF1A80"/>
    <w:rsid w:val="00EF293D"/>
    <w:rsid w:val="00F0196F"/>
    <w:rsid w:val="00F01999"/>
    <w:rsid w:val="00F02964"/>
    <w:rsid w:val="00F0661D"/>
    <w:rsid w:val="00F1268E"/>
    <w:rsid w:val="00F12AE4"/>
    <w:rsid w:val="00F26F5A"/>
    <w:rsid w:val="00F27CB1"/>
    <w:rsid w:val="00F30D84"/>
    <w:rsid w:val="00F35619"/>
    <w:rsid w:val="00F36020"/>
    <w:rsid w:val="00F41FD7"/>
    <w:rsid w:val="00F44DB1"/>
    <w:rsid w:val="00F470A1"/>
    <w:rsid w:val="00F5534F"/>
    <w:rsid w:val="00F557A2"/>
    <w:rsid w:val="00F6566D"/>
    <w:rsid w:val="00F6750E"/>
    <w:rsid w:val="00F7447F"/>
    <w:rsid w:val="00F7727A"/>
    <w:rsid w:val="00F977AA"/>
    <w:rsid w:val="00FA0B62"/>
    <w:rsid w:val="00FA0CDA"/>
    <w:rsid w:val="00FB216F"/>
    <w:rsid w:val="00FB51C5"/>
    <w:rsid w:val="00FB7E66"/>
    <w:rsid w:val="00FC1781"/>
    <w:rsid w:val="00FC3D67"/>
    <w:rsid w:val="00FC42EC"/>
    <w:rsid w:val="00FC4B2C"/>
    <w:rsid w:val="00FC69CA"/>
    <w:rsid w:val="00FD2012"/>
    <w:rsid w:val="00FD78CB"/>
    <w:rsid w:val="00FD7CD1"/>
    <w:rsid w:val="00FE178A"/>
    <w:rsid w:val="00FF1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1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51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C5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51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image" Target="media/image1.jpeg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2310</Words>
  <Characters>13173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15453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loginova</dc:creator>
  <cp:keywords/>
  <dc:description/>
  <cp:lastModifiedBy>loginova</cp:lastModifiedBy>
  <cp:revision>4</cp:revision>
  <dcterms:created xsi:type="dcterms:W3CDTF">2015-01-28T06:43:00Z</dcterms:created>
  <dcterms:modified xsi:type="dcterms:W3CDTF">2015-03-05T06:34:00Z</dcterms:modified>
</cp:coreProperties>
</file>